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4C" w:rsidRDefault="0022684C">
      <w:pPr>
        <w:tabs>
          <w:tab w:val="center" w:pos="4680"/>
          <w:tab w:val="right" w:pos="9360"/>
        </w:tabs>
        <w:rPr>
          <w:rFonts w:ascii="Calibri" w:hAnsi="Calibri"/>
          <w:sz w:val="22"/>
          <w:szCs w:val="22"/>
          <w:lang w:eastAsia="lt-LT"/>
        </w:rPr>
      </w:pPr>
    </w:p>
    <w:p w:rsidR="0022684C" w:rsidRDefault="00885C67">
      <w:pPr>
        <w:tabs>
          <w:tab w:val="center" w:pos="4153"/>
          <w:tab w:val="right" w:pos="8306"/>
        </w:tabs>
        <w:jc w:val="center"/>
        <w:rPr>
          <w:szCs w:val="24"/>
        </w:rPr>
      </w:pPr>
      <w:r w:rsidRPr="001E4CB8">
        <w:rPr>
          <w:szCs w:val="24"/>
        </w:rPr>
        <w:object w:dxaOrig="81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1.25pt" o:ole="" fillcolor="window">
            <v:imagedata r:id="rId10" o:title=""/>
          </v:shape>
          <o:OLEObject Type="Embed" ProgID="Word.Picture.8" ShapeID="_x0000_i1025" DrawAspect="Content" ObjectID="_1691900540" r:id="rId11"/>
        </w:object>
      </w:r>
    </w:p>
    <w:p w:rsidR="0022684C" w:rsidRDefault="00885C67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:rsidR="0022684C" w:rsidRDefault="0022684C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</w:p>
    <w:p w:rsidR="0022684C" w:rsidRDefault="00885C67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:rsidR="0022684C" w:rsidRDefault="00885C67">
      <w:pPr>
        <w:jc w:val="center"/>
        <w:rPr>
          <w:b/>
          <w:caps/>
          <w:color w:val="000000"/>
          <w:szCs w:val="24"/>
        </w:rPr>
      </w:pPr>
      <w:r>
        <w:rPr>
          <w:b/>
          <w:caps/>
          <w:color w:val="000000"/>
          <w:szCs w:val="24"/>
        </w:rPr>
        <w:t xml:space="preserve">DĖL LIETUVOS RESPUBLIKOS SVEIKATOS APSAUGOS MINISTRO 2020 M. KOVO 12 D. ĮSAKYMO NR. V-352 „Dėl ASMENŲ, SERGANČIŲ COVID-19 LIGA (KORONAVIRUSO INFEKCIJA), ASMENŲ, ĮTARIAMŲ, KAD SERGA COVID-19 LIGA (KORONAVIRUSO INFEKCIJA), IR ASMENŲ, TURĖJUSIŲ SĄLYTĮ, IZOLIAVIMO NAMUOSE, KITOJE GYVENAMOJOjE VIETOJE AR </w:t>
      </w:r>
      <w:r>
        <w:rPr>
          <w:b/>
          <w:color w:val="000000"/>
          <w:szCs w:val="24"/>
        </w:rPr>
        <w:t>SAVIVALDYBĖS ADMINISTRACIJOS NUMATYTOSE PATALPOSE</w:t>
      </w:r>
      <w:r>
        <w:rPr>
          <w:b/>
          <w:caps/>
          <w:color w:val="000000"/>
          <w:szCs w:val="24"/>
        </w:rPr>
        <w:t>taisyklių patvirtinimo“ PAKEITIMO</w:t>
      </w:r>
    </w:p>
    <w:p w:rsidR="0022684C" w:rsidRDefault="0022684C">
      <w:pPr>
        <w:jc w:val="center"/>
        <w:rPr>
          <w:color w:val="000000"/>
          <w:szCs w:val="24"/>
        </w:rPr>
      </w:pPr>
    </w:p>
    <w:p w:rsidR="0022684C" w:rsidRDefault="00885C67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2021 m. rugpjūčio 30 d. Nr. </w:t>
      </w:r>
      <w:r w:rsidRPr="00885C67">
        <w:rPr>
          <w:color w:val="000000"/>
          <w:szCs w:val="24"/>
        </w:rPr>
        <w:t>V-1967</w:t>
      </w:r>
      <w:r>
        <w:rPr>
          <w:color w:val="000000"/>
          <w:szCs w:val="24"/>
        </w:rPr>
        <w:br/>
        <w:t>Vilnius</w:t>
      </w:r>
    </w:p>
    <w:p w:rsidR="004C2E0B" w:rsidRPr="004C2E0B" w:rsidRDefault="004C2E0B" w:rsidP="004C2E0B">
      <w:pPr>
        <w:jc w:val="center"/>
        <w:rPr>
          <w:rFonts w:ascii="Tahoma" w:hAnsi="Tahoma" w:cs="Tahoma"/>
          <w:color w:val="FF0000"/>
          <w:sz w:val="18"/>
          <w:szCs w:val="18"/>
          <w:lang w:eastAsia="lt-LT"/>
        </w:rPr>
      </w:pPr>
      <w:r w:rsidRPr="004C2E0B">
        <w:rPr>
          <w:rFonts w:ascii="Tahoma" w:hAnsi="Tahoma" w:cs="Tahoma"/>
          <w:color w:val="333333"/>
          <w:sz w:val="18"/>
          <w:szCs w:val="18"/>
          <w:lang w:eastAsia="lt-LT"/>
        </w:rPr>
        <w:br/>
      </w:r>
      <w:r w:rsidRPr="004C2E0B">
        <w:rPr>
          <w:rFonts w:ascii="Tahoma" w:hAnsi="Tahoma" w:cs="Tahoma"/>
          <w:color w:val="FF0000"/>
          <w:sz w:val="18"/>
          <w:szCs w:val="18"/>
          <w:lang w:eastAsia="lt-LT"/>
        </w:rPr>
        <w:t>TAR, 2021-08-30, Nr. 18317</w:t>
      </w:r>
    </w:p>
    <w:p w:rsidR="0022684C" w:rsidRDefault="0022684C">
      <w:pPr>
        <w:jc w:val="center"/>
        <w:rPr>
          <w:color w:val="000000"/>
          <w:szCs w:val="24"/>
        </w:rPr>
      </w:pPr>
    </w:p>
    <w:p w:rsidR="0022684C" w:rsidRDefault="0022684C">
      <w:pPr>
        <w:tabs>
          <w:tab w:val="right" w:pos="9639"/>
        </w:tabs>
      </w:pPr>
    </w:p>
    <w:p w:rsidR="0022684C" w:rsidRDefault="00885C67">
      <w:pPr>
        <w:tabs>
          <w:tab w:val="left" w:pos="1276"/>
          <w:tab w:val="left" w:pos="2160"/>
        </w:tabs>
        <w:ind w:firstLine="709"/>
        <w:jc w:val="both"/>
      </w:pPr>
      <w:r>
        <w:t>P a k e i č i u Lietuvos Respublikos sveikatos apsaugos ministro 2020 m. kovo 12 d. įsakymą Nr. V-352 „Dėl Asmenų, sergančių COVID-19 liga (koronaviruso infekcija), asmenų, įtariamų, kad serga COVID-19 liga (koronaviruso infekcija), ir asmenų, turėjusių sąlytį, izoliavimo namuose, kitoje gyvenamojoje vietoje ar savivaldybės administracijos numatytose patalpose taisyklių patvirtinimo“:</w:t>
      </w:r>
    </w:p>
    <w:p w:rsidR="0022684C" w:rsidRDefault="00885C67">
      <w:pPr>
        <w:tabs>
          <w:tab w:val="left" w:pos="1276"/>
          <w:tab w:val="left" w:pos="2160"/>
        </w:tabs>
        <w:ind w:left="1134" w:hanging="432"/>
        <w:jc w:val="both"/>
      </w:pPr>
      <w:r>
        <w:t>1.</w:t>
      </w:r>
      <w:r>
        <w:tab/>
        <w:t>Pakeičiu 1</w:t>
      </w:r>
      <w:r>
        <w:rPr>
          <w:vertAlign w:val="superscript"/>
        </w:rPr>
        <w:t>3</w:t>
      </w:r>
      <w:r>
        <w:t>.1 papunktį ir jį išdėstau taip:</w:t>
      </w:r>
    </w:p>
    <w:p w:rsidR="0022684C" w:rsidRDefault="00885C67">
      <w:pPr>
        <w:tabs>
          <w:tab w:val="left" w:pos="1276"/>
          <w:tab w:val="left" w:pos="2160"/>
        </w:tabs>
        <w:ind w:firstLine="709"/>
        <w:jc w:val="both"/>
      </w:pPr>
      <w:r>
        <w:t>„1</w:t>
      </w:r>
      <w:r>
        <w:rPr>
          <w:vertAlign w:val="superscript"/>
        </w:rPr>
        <w:t>3</w:t>
      </w:r>
      <w:r>
        <w:t>.1. dėl asmenų, kurie persirgo COVID-19 liga (koronaviruso infekcija) (įskaitant asmenis, kurie prieš mažiau nei 60 dienų yra gavę teigiamą (kai nustatomi anti-S,anti-S1 arba anti-RBDIgG antikūnai prieš SARS-CoV-2) kiekybinio ar pusiau kiekybinio serologinio imunologinio tyrimo atsakymą, išskyrus atvejus, kai serologinis tyrimas atliekamas po skiepijimo COVID-19 ligos (koronaviruso infekcijos) vakcina) arba kurie buvo paskiepyti COVID-19 ligos (koronaviruso infekcijos) vakcina pagal skiepijimo schemą, ir kurie nepatenka į Taisyklių 1</w:t>
      </w:r>
      <w:r>
        <w:rPr>
          <w:vertAlign w:val="superscript"/>
        </w:rPr>
        <w:t>3</w:t>
      </w:r>
      <w:r>
        <w:t>.2.1 – 1</w:t>
      </w:r>
      <w:r>
        <w:rPr>
          <w:vertAlign w:val="superscript"/>
        </w:rPr>
        <w:t>3</w:t>
      </w:r>
      <w:r>
        <w:t>.2.7 nurodytus papunkčius, izoliavimo taktikos sprendžiama vadovaujantis Galimai imunitetą COVID-19 turinčių asmenų izoliacijos algoritmu (Taisyklių 8 priedas);“.</w:t>
      </w:r>
    </w:p>
    <w:p w:rsidR="0022684C" w:rsidRDefault="00885C67">
      <w:pPr>
        <w:tabs>
          <w:tab w:val="left" w:pos="1276"/>
          <w:tab w:val="left" w:pos="2160"/>
        </w:tabs>
        <w:ind w:left="993" w:hanging="432"/>
        <w:jc w:val="both"/>
      </w:pPr>
      <w:r>
        <w:t>2.</w:t>
      </w:r>
      <w:r>
        <w:tab/>
        <w:t>Pakeičiu 8 priedą ir jį išdėstau nauja redakcija (pridedama).</w:t>
      </w:r>
    </w:p>
    <w:p w:rsidR="0022684C" w:rsidRDefault="0022684C">
      <w:pPr>
        <w:tabs>
          <w:tab w:val="left" w:pos="1276"/>
          <w:tab w:val="left" w:pos="2160"/>
        </w:tabs>
        <w:ind w:left="851"/>
        <w:jc w:val="both"/>
      </w:pPr>
    </w:p>
    <w:p w:rsidR="0022684C" w:rsidRDefault="0022684C">
      <w:pPr>
        <w:ind w:firstLine="720"/>
        <w:jc w:val="both"/>
        <w:rPr>
          <w:b/>
          <w:bCs/>
          <w:szCs w:val="24"/>
        </w:rPr>
      </w:pPr>
    </w:p>
    <w:p w:rsidR="0022684C" w:rsidRDefault="0022684C">
      <w:pPr>
        <w:ind w:firstLine="720"/>
        <w:jc w:val="both"/>
        <w:rPr>
          <w:color w:val="000000"/>
        </w:rPr>
      </w:pPr>
    </w:p>
    <w:p w:rsidR="0022684C" w:rsidRDefault="00885C67">
      <w:pPr>
        <w:tabs>
          <w:tab w:val="right" w:pos="9639"/>
        </w:tabs>
        <w:spacing w:line="252" w:lineRule="auto"/>
        <w:rPr>
          <w:color w:val="000000"/>
          <w:szCs w:val="24"/>
        </w:rPr>
      </w:pPr>
      <w:r>
        <w:rPr>
          <w:szCs w:val="24"/>
        </w:rPr>
        <w:t>Sveikatos apsaugos ministras</w:t>
      </w:r>
      <w:r>
        <w:rPr>
          <w:szCs w:val="24"/>
        </w:rPr>
        <w:tab/>
        <w:t xml:space="preserve"> Arūnas Dulkys</w:t>
      </w:r>
    </w:p>
    <w:p w:rsidR="0022684C" w:rsidRDefault="0022684C">
      <w:pPr>
        <w:tabs>
          <w:tab w:val="center" w:pos="4680"/>
          <w:tab w:val="right" w:pos="9360"/>
        </w:tabs>
        <w:rPr>
          <w:sz w:val="22"/>
          <w:szCs w:val="22"/>
          <w:lang w:eastAsia="lt-LT"/>
        </w:rPr>
      </w:pPr>
    </w:p>
    <w:p w:rsidR="00885C67" w:rsidRDefault="00885C67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sectPr w:rsidR="00885C67" w:rsidSect="00885C6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 w:code="9"/>
          <w:pgMar w:top="1134" w:right="567" w:bottom="1134" w:left="1701" w:header="1134" w:footer="301" w:gutter="0"/>
          <w:pgNumType w:start="1"/>
          <w:cols w:space="1296"/>
          <w:titlePg/>
          <w:docGrid w:linePitch="326"/>
        </w:sectPr>
      </w:pPr>
    </w:p>
    <w:p w:rsidR="0022684C" w:rsidRDefault="00885C67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Asmenų, sergančių COVID-19 liga (koronaviruso</w:t>
      </w:r>
    </w:p>
    <w:p w:rsidR="0022684C" w:rsidRDefault="00885C67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infekcija), asmenų, įtariamų, kad serga COVID-19</w:t>
      </w:r>
    </w:p>
    <w:p w:rsidR="0022684C" w:rsidRDefault="00885C67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liga (koronaviruso infekcija), ir asmenų, turėjusių</w:t>
      </w:r>
    </w:p>
    <w:p w:rsidR="0022684C" w:rsidRDefault="00885C67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sąlytį, izoliavimo namuose, kitoje gyvenamojoje</w:t>
      </w:r>
    </w:p>
    <w:p w:rsidR="0022684C" w:rsidRDefault="00885C67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vietoje ar savivaldybės administracijos numatytose</w:t>
      </w:r>
    </w:p>
    <w:p w:rsidR="0022684C" w:rsidRDefault="00885C67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bCs/>
          <w:szCs w:val="24"/>
          <w:lang w:eastAsia="lt-LT"/>
        </w:rPr>
      </w:pPr>
      <w:r>
        <w:rPr>
          <w:bCs/>
          <w:color w:val="000000"/>
          <w:szCs w:val="24"/>
        </w:rPr>
        <w:t xml:space="preserve">patalpose </w:t>
      </w:r>
      <w:r>
        <w:rPr>
          <w:bCs/>
          <w:szCs w:val="24"/>
          <w:lang w:eastAsia="lt-LT"/>
        </w:rPr>
        <w:t>taisyklių</w:t>
      </w:r>
    </w:p>
    <w:p w:rsidR="0022684C" w:rsidRDefault="00885C67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szCs w:val="24"/>
        </w:rPr>
      </w:pPr>
      <w:r>
        <w:rPr>
          <w:szCs w:val="24"/>
        </w:rPr>
        <w:t>8 priedas</w:t>
      </w:r>
    </w:p>
    <w:p w:rsidR="0022684C" w:rsidRDefault="0022684C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szCs w:val="24"/>
        </w:rPr>
      </w:pPr>
    </w:p>
    <w:p w:rsidR="0022684C" w:rsidRDefault="00885C6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GALIMAI IMUNITETĄ COVID-19 TURINČIŲ ASMENŲ IZOLIACIJOS ALGORITMAS</w:t>
      </w:r>
    </w:p>
    <w:p w:rsidR="0022684C" w:rsidRDefault="0022684C">
      <w:pPr>
        <w:jc w:val="center"/>
        <w:rPr>
          <w:b/>
          <w:bCs/>
          <w:color w:val="000000"/>
          <w:sz w:val="18"/>
          <w:szCs w:val="14"/>
        </w:rPr>
      </w:pPr>
    </w:p>
    <w:p w:rsidR="0022684C" w:rsidRDefault="00885C67">
      <w:pPr>
        <w:jc w:val="center"/>
        <w:rPr>
          <w:szCs w:val="24"/>
        </w:rPr>
      </w:pPr>
      <w:r>
        <w:rPr>
          <w:noProof/>
          <w:szCs w:val="24"/>
          <w:lang w:eastAsia="lt-LT"/>
        </w:rPr>
        <w:drawing>
          <wp:inline distT="0" distB="0" distL="0" distR="0">
            <wp:extent cx="8494490" cy="4358640"/>
            <wp:effectExtent l="0" t="0" r="1905" b="3810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543166" cy="438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684C" w:rsidSect="001E4CB8">
      <w:pgSz w:w="16838" w:h="11906" w:orient="landscape" w:code="9"/>
      <w:pgMar w:top="567" w:right="567" w:bottom="142" w:left="1134" w:header="1134" w:footer="301" w:gutter="0"/>
      <w:pgNumType w:start="1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462" w:rsidRDefault="00C94462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1">
    <w:p w:rsidR="00C94462" w:rsidRDefault="00C94462">
      <w:pPr>
        <w:rPr>
          <w:szCs w:val="24"/>
        </w:rPr>
      </w:pPr>
      <w:r>
        <w:rPr>
          <w:szCs w:val="24"/>
        </w:rPr>
        <w:continuationSeparator/>
      </w:r>
    </w:p>
  </w:endnote>
  <w:endnote w:type="continuationNotice" w:id="2">
    <w:p w:rsidR="00C94462" w:rsidRDefault="00C9446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4C" w:rsidRDefault="0022684C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4C" w:rsidRDefault="0022684C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462" w:rsidRDefault="00C94462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1">
    <w:p w:rsidR="00C94462" w:rsidRDefault="00C94462">
      <w:pPr>
        <w:rPr>
          <w:szCs w:val="24"/>
        </w:rPr>
      </w:pPr>
      <w:r>
        <w:rPr>
          <w:szCs w:val="24"/>
        </w:rPr>
        <w:continuationSeparator/>
      </w:r>
    </w:p>
  </w:footnote>
  <w:footnote w:type="continuationNotice" w:id="2">
    <w:p w:rsidR="00C94462" w:rsidRDefault="00C9446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4C" w:rsidRDefault="001E4CB8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 w:rsidR="00885C67">
      <w:rPr>
        <w:szCs w:val="24"/>
      </w:rPr>
      <w:instrText xml:space="preserve">PAGE  </w:instrText>
    </w:r>
    <w:r>
      <w:rPr>
        <w:szCs w:val="24"/>
      </w:rPr>
      <w:fldChar w:fldCharType="end"/>
    </w:r>
  </w:p>
  <w:p w:rsidR="0022684C" w:rsidRDefault="0022684C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4C" w:rsidRDefault="001E4CB8">
    <w:pPr>
      <w:tabs>
        <w:tab w:val="center" w:pos="4819"/>
        <w:tab w:val="right" w:pos="9638"/>
      </w:tabs>
      <w:jc w:val="center"/>
    </w:pPr>
    <w:r>
      <w:fldChar w:fldCharType="begin"/>
    </w:r>
    <w:r w:rsidR="00885C67">
      <w:instrText>PAGE   \* MERGEFORMAT</w:instrText>
    </w:r>
    <w:r>
      <w:fldChar w:fldCharType="separate"/>
    </w:r>
    <w:r w:rsidR="00885C67">
      <w:rPr>
        <w:noProof/>
      </w:rPr>
      <w:t>2</w:t>
    </w:r>
    <w:r>
      <w:fldChar w:fldCharType="end"/>
    </w:r>
  </w:p>
  <w:p w:rsidR="0022684C" w:rsidRDefault="0022684C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4C" w:rsidRDefault="0022684C">
    <w:pPr>
      <w:tabs>
        <w:tab w:val="center" w:pos="4680"/>
        <w:tab w:val="right" w:pos="9360"/>
      </w:tabs>
      <w:rPr>
        <w:sz w:val="22"/>
        <w:szCs w:val="22"/>
        <w:lang w:eastAsia="lt-L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96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0"/>
    <w:footnote w:id="1"/>
    <w:footnote w:id="2"/>
  </w:footnotePr>
  <w:endnotePr>
    <w:endnote w:id="0"/>
    <w:endnote w:id="1"/>
    <w:endnote w:id="2"/>
  </w:endnotePr>
  <w:compat>
    <w:doNotUseHTMLParagraphAutoSpacing/>
  </w:compat>
  <w:rsids>
    <w:rsidRoot w:val="00FD109E"/>
    <w:rsid w:val="001E4CB8"/>
    <w:rsid w:val="0022684C"/>
    <w:rsid w:val="004C2E0B"/>
    <w:rsid w:val="00885C67"/>
    <w:rsid w:val="00C94462"/>
    <w:rsid w:val="00FD1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E4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85C6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85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885C6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885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89C1DC913ECD6498C4DE29D0DDCDF9B" ma:contentTypeVersion="10" ma:contentTypeDescription="Kurkite naują dokumentą." ma:contentTypeScope="" ma:versionID="fee9f68e244f3aad78e12c1d9105c2ea">
  <xsd:schema xmlns:xsd="http://www.w3.org/2001/XMLSchema" xmlns:ns3="85d4c2aa-9c4b-41f7-ad31-6cdf47405893" targetNamespace="http://schemas.microsoft.com/office/2006/metadata/properties" ma:root="true" ma:fieldsID="9f606af8e6caa9416f484880534302b3" ns3:_="">
    <xsd:import namespace="85d4c2aa-9c4b-41f7-ad31-6cdf474058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targetNamespace="85d4c2aa-9c4b-41f7-ad31-6cdf47405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>
  <documentManagement/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478C2-C71A-49D5-B990-2274CC110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85d4c2aa-9c4b-41f7-ad31-6cdf47405893"/>
  </ds:schemaRefs>
</ds:datastoreItem>
</file>

<file path=customXml/itemProps2.xml><?xml version="1.0" encoding="utf-8"?>
<ds:datastoreItem xmlns:ds="http://schemas.openxmlformats.org/officeDocument/2006/customXml" ds:itemID="{DA9CD2E6-A8DC-4826-86F7-09F448FE73D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DB04643-4807-4A88-89D5-30FEDEC812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58F3D9-6550-4CF2-9C7E-C6BE6EDE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1373</Words>
  <Characters>783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2001-05-00</vt:lpstr>
      <vt:lpstr>2001-05-00</vt:lpstr>
    </vt:vector>
  </TitlesOfParts>
  <Company>Sveikatos apsaugos ministerija</Company>
  <LinksUpToDate>false</LinksUpToDate>
  <CharactersWithSpaces>2152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2001-05-00</dc:title>
  <dc:creator>loginovic</dc:creator>
  <cp:lastModifiedBy>JUOSPONIENĖ Karolina</cp:lastModifiedBy>
  <cp:revision>3</cp:revision>
  <cp:lastPrinted>2020-03-13T08:49:00Z</cp:lastPrinted>
  <dcterms:created xsi:type="dcterms:W3CDTF">2021-08-30T17:16:00Z</dcterms:created>
  <dcterms:modified xsi:type="dcterms:W3CDTF">2021-08-30T18:30:00Z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0x010100F89C1DC913ECD6498C4DE29D0DDCDF9B</vt:lpwstr>
  </property>
</Properties>
</file>