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3B" w:rsidRDefault="003F0082" w:rsidP="003F0082">
      <w:pPr>
        <w:spacing w:line="276" w:lineRule="auto"/>
      </w:pPr>
      <w:r>
        <w:rPr>
          <w:noProof/>
        </w:rPr>
        <w:pict>
          <v:shapetype id="_x0000_t202" coordsize="21600,21600" o:spt="202" path="m,l,21600r21600,l21600,xe">
            <v:stroke joinstyle="miter"/>
            <v:path gradientshapeok="t" o:connecttype="rect"/>
          </v:shapetype>
          <v:shape id="_x0000_s1027" type="#_x0000_t202" style="position:absolute;margin-left:255.6pt;margin-top:-2.95pt;width:242.9pt;height:1in;z-index:2" stroked="f">
            <v:textbox style="mso-next-textbox:#_x0000_s1027">
              <w:txbxContent>
                <w:p w:rsidR="003F0082" w:rsidRPr="003F0082" w:rsidRDefault="003F0082" w:rsidP="003F0082">
                  <w:pPr>
                    <w:spacing w:line="276" w:lineRule="auto"/>
                    <w:rPr>
                      <w:sz w:val="24"/>
                      <w:szCs w:val="24"/>
                    </w:rPr>
                  </w:pPr>
                  <w:r w:rsidRPr="003F0082">
                    <w:rPr>
                      <w:sz w:val="24"/>
                      <w:szCs w:val="24"/>
                    </w:rPr>
                    <w:t>PRITARTA</w:t>
                  </w:r>
                </w:p>
                <w:p w:rsidR="003F0082" w:rsidRPr="003F0082" w:rsidRDefault="003F0082" w:rsidP="003F0082">
                  <w:pPr>
                    <w:spacing w:line="276" w:lineRule="auto"/>
                    <w:rPr>
                      <w:sz w:val="24"/>
                      <w:szCs w:val="24"/>
                    </w:rPr>
                  </w:pPr>
                  <w:r w:rsidRPr="003F0082">
                    <w:rPr>
                      <w:sz w:val="24"/>
                      <w:szCs w:val="24"/>
                    </w:rPr>
                    <w:t xml:space="preserve">Klaipėdos lopšelio-darželio „Bitutė“ </w:t>
                  </w:r>
                </w:p>
                <w:p w:rsidR="003F0082" w:rsidRPr="003F0082" w:rsidRDefault="003F0082" w:rsidP="003F0082">
                  <w:pPr>
                    <w:spacing w:line="276" w:lineRule="auto"/>
                    <w:rPr>
                      <w:sz w:val="24"/>
                      <w:szCs w:val="24"/>
                    </w:rPr>
                  </w:pPr>
                  <w:r w:rsidRPr="003F0082">
                    <w:rPr>
                      <w:sz w:val="24"/>
                      <w:szCs w:val="24"/>
                    </w:rPr>
                    <w:t>dire</w:t>
                  </w:r>
                  <w:r w:rsidR="00C4642A">
                    <w:rPr>
                      <w:sz w:val="24"/>
                      <w:szCs w:val="24"/>
                    </w:rPr>
                    <w:t>ktoriaus 2014 m. spalio 8</w:t>
                  </w:r>
                  <w:r w:rsidRPr="003F0082">
                    <w:rPr>
                      <w:sz w:val="24"/>
                      <w:szCs w:val="24"/>
                    </w:rPr>
                    <w:t xml:space="preserve"> d. </w:t>
                  </w:r>
                </w:p>
                <w:p w:rsidR="003F0082" w:rsidRPr="003F0082" w:rsidRDefault="00C4642A" w:rsidP="003F0082">
                  <w:pPr>
                    <w:spacing w:line="276" w:lineRule="auto"/>
                    <w:rPr>
                      <w:sz w:val="24"/>
                      <w:szCs w:val="24"/>
                    </w:rPr>
                  </w:pPr>
                  <w:r>
                    <w:rPr>
                      <w:sz w:val="24"/>
                      <w:szCs w:val="24"/>
                    </w:rPr>
                    <w:t>įsakymu Nr. V-87</w:t>
                  </w:r>
                </w:p>
                <w:p w:rsidR="003F0082" w:rsidRPr="00EB42BB" w:rsidRDefault="003F0082" w:rsidP="003F0082"/>
              </w:txbxContent>
            </v:textbox>
          </v:shape>
        </w:pict>
      </w:r>
      <w:r w:rsidR="0061133B">
        <w:t xml:space="preserve">              </w:t>
      </w:r>
      <w:r w:rsidR="0061133B">
        <w:tab/>
      </w:r>
      <w:r w:rsidR="0061133B">
        <w:tab/>
      </w:r>
      <w:r w:rsidR="0061133B">
        <w:tab/>
      </w:r>
      <w:r w:rsidR="0061133B">
        <w:tab/>
      </w:r>
      <w:r w:rsidR="0061133B">
        <w:tab/>
      </w:r>
      <w:r w:rsidR="0061133B">
        <w:tab/>
      </w:r>
      <w:r w:rsidR="0061133B">
        <w:tab/>
      </w:r>
      <w:r w:rsidR="0061133B">
        <w:tab/>
      </w:r>
    </w:p>
    <w:p w:rsidR="0061133B" w:rsidRDefault="0061133B" w:rsidP="0061133B"/>
    <w:p w:rsidR="0061133B" w:rsidRDefault="0061133B" w:rsidP="0061133B">
      <w:r>
        <w:tab/>
      </w:r>
      <w:r>
        <w:tab/>
      </w:r>
      <w:r>
        <w:tab/>
        <w:t xml:space="preserve"> </w:t>
      </w:r>
    </w:p>
    <w:p w:rsidR="0061133B" w:rsidRDefault="0061133B" w:rsidP="0061133B">
      <w:r>
        <w:tab/>
      </w:r>
      <w:r>
        <w:tab/>
      </w:r>
      <w:r>
        <w:tab/>
      </w:r>
    </w:p>
    <w:p w:rsidR="0061133B" w:rsidRDefault="0061133B" w:rsidP="0061133B">
      <w:r>
        <w:tab/>
      </w:r>
    </w:p>
    <w:p w:rsidR="0061133B" w:rsidRDefault="0061133B" w:rsidP="0061133B">
      <w:r>
        <w:tab/>
      </w:r>
      <w:r>
        <w:tab/>
      </w:r>
      <w:r>
        <w:tab/>
      </w:r>
    </w:p>
    <w:p w:rsidR="0061133B" w:rsidRDefault="00FD0EDB" w:rsidP="0061133B">
      <w:r>
        <w:rPr>
          <w:noProof/>
          <w:lang w:val="en-US" w:eastAsia="en-US"/>
        </w:rPr>
        <w:pict>
          <v:shape id="_x0000_s1026" type="#_x0000_t202" style="position:absolute;margin-left:255.6pt;margin-top:10.2pt;width:242.9pt;height:100.8pt;z-index:1" stroked="f">
            <v:textbox style="mso-next-textbox:#_x0000_s1026">
              <w:txbxContent>
                <w:p w:rsidR="0061133B" w:rsidRPr="003F0082" w:rsidRDefault="0061133B" w:rsidP="0061133B">
                  <w:pPr>
                    <w:spacing w:line="276" w:lineRule="auto"/>
                    <w:rPr>
                      <w:sz w:val="24"/>
                      <w:szCs w:val="24"/>
                    </w:rPr>
                  </w:pPr>
                  <w:r w:rsidRPr="003F0082">
                    <w:rPr>
                      <w:sz w:val="24"/>
                      <w:szCs w:val="24"/>
                    </w:rPr>
                    <w:t>PRITARTA</w:t>
                  </w:r>
                </w:p>
                <w:p w:rsidR="0061133B" w:rsidRPr="003F0082" w:rsidRDefault="0061133B" w:rsidP="0061133B">
                  <w:pPr>
                    <w:spacing w:line="276" w:lineRule="auto"/>
                    <w:rPr>
                      <w:sz w:val="24"/>
                      <w:szCs w:val="24"/>
                    </w:rPr>
                  </w:pPr>
                  <w:r w:rsidRPr="003F0082">
                    <w:rPr>
                      <w:sz w:val="24"/>
                      <w:szCs w:val="24"/>
                    </w:rPr>
                    <w:t>Klaipėdos miesto savivaldybės administracijos</w:t>
                  </w:r>
                </w:p>
                <w:p w:rsidR="0061133B" w:rsidRPr="003F0082" w:rsidRDefault="0061133B" w:rsidP="0061133B">
                  <w:pPr>
                    <w:spacing w:line="276" w:lineRule="auto"/>
                    <w:rPr>
                      <w:sz w:val="24"/>
                      <w:szCs w:val="24"/>
                    </w:rPr>
                  </w:pPr>
                  <w:r w:rsidRPr="003F0082">
                    <w:rPr>
                      <w:sz w:val="24"/>
                      <w:szCs w:val="24"/>
                    </w:rPr>
                    <w:t>ugdymo ir kultūros departamento</w:t>
                  </w:r>
                </w:p>
                <w:p w:rsidR="0061133B" w:rsidRPr="003F0082" w:rsidRDefault="00C4642A" w:rsidP="0061133B">
                  <w:pPr>
                    <w:spacing w:line="276" w:lineRule="auto"/>
                    <w:rPr>
                      <w:sz w:val="24"/>
                      <w:szCs w:val="24"/>
                    </w:rPr>
                  </w:pPr>
                  <w:r>
                    <w:rPr>
                      <w:sz w:val="24"/>
                      <w:szCs w:val="24"/>
                    </w:rPr>
                    <w:t>Švietimo skyriaus vedėjo 2014 m. spalio 7</w:t>
                  </w:r>
                  <w:r w:rsidR="0061133B" w:rsidRPr="003F0082">
                    <w:rPr>
                      <w:sz w:val="24"/>
                      <w:szCs w:val="24"/>
                    </w:rPr>
                    <w:t xml:space="preserve"> d. </w:t>
                  </w:r>
                </w:p>
                <w:p w:rsidR="0061133B" w:rsidRPr="003F0082" w:rsidRDefault="00C4642A" w:rsidP="0061133B">
                  <w:pPr>
                    <w:spacing w:line="276" w:lineRule="auto"/>
                    <w:rPr>
                      <w:sz w:val="24"/>
                      <w:szCs w:val="24"/>
                    </w:rPr>
                  </w:pPr>
                  <w:r>
                    <w:rPr>
                      <w:sz w:val="24"/>
                      <w:szCs w:val="24"/>
                    </w:rPr>
                    <w:t>įsakymu Nr. ŠV1-</w:t>
                  </w:r>
                  <w:r w:rsidRPr="00C4642A">
                    <w:rPr>
                      <w:sz w:val="24"/>
                      <w:szCs w:val="24"/>
                    </w:rPr>
                    <w:t>267</w:t>
                  </w:r>
                </w:p>
                <w:p w:rsidR="0061133B" w:rsidRPr="00EB42BB" w:rsidRDefault="0061133B" w:rsidP="0061133B"/>
              </w:txbxContent>
            </v:textbox>
          </v:shape>
        </w:pict>
      </w:r>
    </w:p>
    <w:p w:rsidR="0061133B" w:rsidRDefault="0061133B" w:rsidP="0061133B">
      <w:r>
        <w:tab/>
      </w:r>
      <w:r>
        <w:tab/>
      </w:r>
      <w:r>
        <w:tab/>
      </w:r>
    </w:p>
    <w:p w:rsidR="0061133B" w:rsidRDefault="0061133B" w:rsidP="0061133B"/>
    <w:p w:rsidR="0061133B" w:rsidRDefault="0061133B" w:rsidP="0061133B"/>
    <w:p w:rsidR="0061133B" w:rsidRDefault="0061133B" w:rsidP="0061133B">
      <w:pPr>
        <w:jc w:val="center"/>
        <w:rPr>
          <w:b/>
        </w:rPr>
      </w:pPr>
    </w:p>
    <w:p w:rsidR="00542895" w:rsidRDefault="00542895" w:rsidP="0061133B">
      <w:pPr>
        <w:jc w:val="center"/>
        <w:rPr>
          <w:b/>
          <w:sz w:val="24"/>
          <w:szCs w:val="24"/>
        </w:rPr>
      </w:pPr>
    </w:p>
    <w:p w:rsidR="007C5266" w:rsidRDefault="007C5266" w:rsidP="0061133B">
      <w:pPr>
        <w:jc w:val="center"/>
        <w:rPr>
          <w:b/>
          <w:sz w:val="24"/>
          <w:szCs w:val="24"/>
        </w:rPr>
      </w:pPr>
    </w:p>
    <w:p w:rsidR="00ED775C" w:rsidRDefault="00ED775C" w:rsidP="0061133B">
      <w:pPr>
        <w:jc w:val="center"/>
        <w:rPr>
          <w:b/>
          <w:sz w:val="24"/>
          <w:szCs w:val="24"/>
        </w:rPr>
      </w:pPr>
    </w:p>
    <w:p w:rsidR="00097762" w:rsidRDefault="00097762" w:rsidP="0061133B">
      <w:pPr>
        <w:jc w:val="center"/>
        <w:rPr>
          <w:b/>
          <w:sz w:val="24"/>
          <w:szCs w:val="24"/>
        </w:rPr>
      </w:pPr>
    </w:p>
    <w:p w:rsidR="00FD0EDB" w:rsidRDefault="00FD0EDB" w:rsidP="0061133B">
      <w:pPr>
        <w:jc w:val="center"/>
        <w:rPr>
          <w:b/>
          <w:sz w:val="24"/>
          <w:szCs w:val="24"/>
        </w:rPr>
      </w:pPr>
    </w:p>
    <w:p w:rsidR="0061133B" w:rsidRPr="0061133B" w:rsidRDefault="0061133B" w:rsidP="0061133B">
      <w:pPr>
        <w:jc w:val="center"/>
        <w:rPr>
          <w:b/>
          <w:sz w:val="24"/>
          <w:szCs w:val="24"/>
        </w:rPr>
      </w:pPr>
      <w:r w:rsidRPr="0061133B">
        <w:rPr>
          <w:b/>
          <w:sz w:val="24"/>
          <w:szCs w:val="24"/>
        </w:rPr>
        <w:t>KLAIPĖDOS LOPŠELIO-DARŽELIO „BITUTĖ“ NEFORMALIOJO VAIKŲ ŠVIETIMO</w:t>
      </w:r>
    </w:p>
    <w:p w:rsidR="0061133B" w:rsidRPr="0061133B" w:rsidRDefault="0061133B" w:rsidP="0061133B">
      <w:pPr>
        <w:jc w:val="center"/>
        <w:rPr>
          <w:b/>
          <w:sz w:val="24"/>
          <w:szCs w:val="24"/>
        </w:rPr>
      </w:pPr>
      <w:r w:rsidRPr="0061133B">
        <w:rPr>
          <w:b/>
          <w:caps/>
          <w:sz w:val="24"/>
          <w:szCs w:val="24"/>
        </w:rPr>
        <w:t xml:space="preserve">SVEIKOS GYVENSENOS </w:t>
      </w:r>
      <w:r w:rsidRPr="0061133B">
        <w:rPr>
          <w:b/>
          <w:sz w:val="24"/>
          <w:szCs w:val="24"/>
        </w:rPr>
        <w:t>UGDYMO PROGRAMA</w:t>
      </w:r>
    </w:p>
    <w:p w:rsidR="0061133B" w:rsidRDefault="0061133B" w:rsidP="0061133B">
      <w:pPr>
        <w:rPr>
          <w:sz w:val="24"/>
          <w:szCs w:val="24"/>
        </w:rPr>
      </w:pPr>
    </w:p>
    <w:p w:rsidR="00FD0EDB" w:rsidRPr="0061133B" w:rsidRDefault="00FD0EDB" w:rsidP="0061133B">
      <w:pPr>
        <w:rPr>
          <w:sz w:val="24"/>
          <w:szCs w:val="24"/>
        </w:rPr>
      </w:pPr>
    </w:p>
    <w:p w:rsidR="0061133B" w:rsidRPr="0061133B" w:rsidRDefault="0061133B" w:rsidP="0061133B">
      <w:pPr>
        <w:jc w:val="center"/>
        <w:rPr>
          <w:b/>
          <w:sz w:val="24"/>
          <w:szCs w:val="24"/>
        </w:rPr>
      </w:pPr>
      <w:r w:rsidRPr="0061133B">
        <w:rPr>
          <w:b/>
          <w:sz w:val="24"/>
          <w:szCs w:val="24"/>
        </w:rPr>
        <w:t>I. BENDROSIOS NUOSTATOS</w:t>
      </w:r>
    </w:p>
    <w:p w:rsidR="00183F72" w:rsidRDefault="00183F72" w:rsidP="004A3D2A">
      <w:pPr>
        <w:jc w:val="center"/>
        <w:rPr>
          <w:b/>
          <w:caps/>
          <w:sz w:val="24"/>
          <w:szCs w:val="24"/>
        </w:rPr>
      </w:pPr>
    </w:p>
    <w:p w:rsidR="0061133B" w:rsidRDefault="0061133B" w:rsidP="00281D1A">
      <w:pPr>
        <w:tabs>
          <w:tab w:val="left" w:pos="567"/>
        </w:tabs>
        <w:contextualSpacing/>
        <w:jc w:val="both"/>
        <w:rPr>
          <w:rFonts w:eastAsia="Calibri"/>
          <w:sz w:val="24"/>
          <w:szCs w:val="24"/>
        </w:rPr>
      </w:pPr>
      <w:r>
        <w:rPr>
          <w:rFonts w:eastAsia="Calibri"/>
          <w:sz w:val="24"/>
          <w:szCs w:val="24"/>
        </w:rPr>
        <w:tab/>
      </w:r>
      <w:r w:rsidRPr="00C55CBD">
        <w:rPr>
          <w:rFonts w:eastAsia="Calibri"/>
          <w:sz w:val="24"/>
          <w:szCs w:val="24"/>
        </w:rPr>
        <w:t>1. Švietimo teikėjas – Klaipėd</w:t>
      </w:r>
      <w:r>
        <w:rPr>
          <w:rFonts w:eastAsia="Calibri"/>
          <w:sz w:val="24"/>
          <w:szCs w:val="24"/>
        </w:rPr>
        <w:t>os lopšelis-darželis ,,Bitutė</w:t>
      </w:r>
      <w:r w:rsidRPr="00C55CBD">
        <w:rPr>
          <w:rFonts w:eastAsia="Calibri"/>
          <w:sz w:val="24"/>
          <w:szCs w:val="24"/>
        </w:rPr>
        <w:t xml:space="preserve">“ (toliau – įstaiga), įregistruota Juridinių </w:t>
      </w:r>
      <w:r>
        <w:rPr>
          <w:rFonts w:eastAsia="Calibri"/>
          <w:sz w:val="24"/>
          <w:szCs w:val="24"/>
        </w:rPr>
        <w:t>asmenų registre, kodas 190422059</w:t>
      </w:r>
      <w:r w:rsidRPr="00C55CBD">
        <w:rPr>
          <w:rFonts w:eastAsia="Calibri"/>
          <w:sz w:val="24"/>
          <w:szCs w:val="24"/>
        </w:rPr>
        <w:t>. Teisinė forma – biudžetinė įstaiga. Grupė – ikimokyklinio ugdymo mokykla.</w:t>
      </w:r>
    </w:p>
    <w:p w:rsidR="0061133B" w:rsidRPr="0061133B" w:rsidRDefault="0061133B" w:rsidP="00281D1A">
      <w:pPr>
        <w:tabs>
          <w:tab w:val="left" w:pos="567"/>
        </w:tabs>
        <w:contextualSpacing/>
        <w:jc w:val="both"/>
        <w:rPr>
          <w:rFonts w:eastAsia="Calibri"/>
          <w:sz w:val="24"/>
          <w:szCs w:val="24"/>
        </w:rPr>
      </w:pPr>
      <w:r>
        <w:rPr>
          <w:rFonts w:eastAsia="Calibri"/>
          <w:sz w:val="24"/>
          <w:szCs w:val="24"/>
        </w:rPr>
        <w:tab/>
      </w:r>
      <w:r>
        <w:rPr>
          <w:sz w:val="24"/>
          <w:szCs w:val="24"/>
        </w:rPr>
        <w:t xml:space="preserve">2. Įstaigos buveinės adresas </w:t>
      </w:r>
      <w:r w:rsidRPr="00C55CBD">
        <w:rPr>
          <w:sz w:val="24"/>
          <w:szCs w:val="24"/>
        </w:rPr>
        <w:t xml:space="preserve">– </w:t>
      </w:r>
      <w:r>
        <w:rPr>
          <w:sz w:val="24"/>
          <w:szCs w:val="24"/>
        </w:rPr>
        <w:t>Švyturio 14A</w:t>
      </w:r>
      <w:r w:rsidRPr="0061133B">
        <w:rPr>
          <w:sz w:val="24"/>
          <w:szCs w:val="24"/>
        </w:rPr>
        <w:t>, LT – 92264,</w:t>
      </w:r>
      <w:r>
        <w:t xml:space="preserve"> </w:t>
      </w:r>
      <w:r w:rsidRPr="00C55CBD">
        <w:rPr>
          <w:sz w:val="24"/>
          <w:szCs w:val="24"/>
        </w:rPr>
        <w:t>Klaipėda.</w:t>
      </w:r>
    </w:p>
    <w:p w:rsidR="0061133B" w:rsidRPr="00C55CBD" w:rsidRDefault="0061133B" w:rsidP="00281D1A">
      <w:pPr>
        <w:tabs>
          <w:tab w:val="left" w:pos="567"/>
        </w:tabs>
        <w:contextualSpacing/>
        <w:jc w:val="both"/>
        <w:rPr>
          <w:sz w:val="24"/>
          <w:szCs w:val="24"/>
        </w:rPr>
      </w:pPr>
      <w:r>
        <w:rPr>
          <w:sz w:val="24"/>
          <w:szCs w:val="24"/>
        </w:rPr>
        <w:tab/>
      </w:r>
      <w:r w:rsidRPr="00C55CBD">
        <w:rPr>
          <w:sz w:val="24"/>
          <w:szCs w:val="24"/>
        </w:rPr>
        <w:t>3. Programos pavadinimas –</w:t>
      </w:r>
      <w:r>
        <w:rPr>
          <w:sz w:val="24"/>
          <w:szCs w:val="24"/>
        </w:rPr>
        <w:t xml:space="preserve"> Klaipėdos lopšelio-darželio „Bitutė“ neformaliojo vaikų švietimo </w:t>
      </w:r>
      <w:r>
        <w:rPr>
          <w:rFonts w:eastAsia="Calibri"/>
          <w:sz w:val="24"/>
          <w:szCs w:val="24"/>
        </w:rPr>
        <w:t>sveikos gyvensenos</w:t>
      </w:r>
      <w:r w:rsidRPr="00C55CBD">
        <w:rPr>
          <w:rFonts w:eastAsia="Calibri"/>
          <w:sz w:val="24"/>
          <w:szCs w:val="24"/>
        </w:rPr>
        <w:t xml:space="preserve"> </w:t>
      </w:r>
      <w:r w:rsidRPr="00853E42">
        <w:rPr>
          <w:rFonts w:eastAsia="Calibri"/>
          <w:sz w:val="24"/>
          <w:szCs w:val="24"/>
        </w:rPr>
        <w:t>ugdymo</w:t>
      </w:r>
      <w:r w:rsidRPr="0099754D">
        <w:rPr>
          <w:rFonts w:eastAsia="Calibri"/>
          <w:color w:val="FF0000"/>
          <w:sz w:val="24"/>
          <w:szCs w:val="24"/>
        </w:rPr>
        <w:t xml:space="preserve"> </w:t>
      </w:r>
      <w:r w:rsidRPr="00D22721">
        <w:rPr>
          <w:rFonts w:eastAsia="Calibri"/>
          <w:sz w:val="24"/>
          <w:szCs w:val="24"/>
        </w:rPr>
        <w:t>programa</w:t>
      </w:r>
      <w:r>
        <w:rPr>
          <w:rFonts w:eastAsia="Calibri"/>
          <w:color w:val="FF0000"/>
          <w:sz w:val="24"/>
          <w:szCs w:val="24"/>
        </w:rPr>
        <w:t xml:space="preserve"> </w:t>
      </w:r>
      <w:r w:rsidRPr="00C55CBD">
        <w:rPr>
          <w:sz w:val="24"/>
          <w:szCs w:val="24"/>
        </w:rPr>
        <w:t>(toliau – programa).</w:t>
      </w:r>
    </w:p>
    <w:p w:rsidR="0061133B" w:rsidRPr="00C55CBD" w:rsidRDefault="0061133B" w:rsidP="00281D1A">
      <w:pPr>
        <w:tabs>
          <w:tab w:val="left" w:pos="567"/>
        </w:tabs>
        <w:contextualSpacing/>
        <w:jc w:val="both"/>
        <w:rPr>
          <w:sz w:val="24"/>
          <w:szCs w:val="24"/>
        </w:rPr>
      </w:pPr>
      <w:r>
        <w:rPr>
          <w:sz w:val="24"/>
          <w:szCs w:val="24"/>
        </w:rPr>
        <w:tab/>
      </w:r>
      <w:r w:rsidRPr="00C55CBD">
        <w:rPr>
          <w:sz w:val="24"/>
          <w:szCs w:val="24"/>
        </w:rPr>
        <w:t xml:space="preserve">4. Programos rengėjai: direktoriaus pavaduotoja </w:t>
      </w:r>
      <w:r>
        <w:rPr>
          <w:sz w:val="24"/>
          <w:szCs w:val="24"/>
        </w:rPr>
        <w:t>ugdymui</w:t>
      </w:r>
      <w:r w:rsidR="00ED775C">
        <w:rPr>
          <w:sz w:val="24"/>
          <w:szCs w:val="24"/>
        </w:rPr>
        <w:t xml:space="preserve"> Virginija Čėsnaitė</w:t>
      </w:r>
      <w:r>
        <w:rPr>
          <w:sz w:val="24"/>
          <w:szCs w:val="24"/>
        </w:rPr>
        <w:t xml:space="preserve">, </w:t>
      </w:r>
      <w:r w:rsidR="00ED775C" w:rsidRPr="00C55CBD">
        <w:rPr>
          <w:sz w:val="24"/>
          <w:szCs w:val="24"/>
        </w:rPr>
        <w:t xml:space="preserve">direktoriaus pavaduotoja </w:t>
      </w:r>
      <w:r w:rsidR="00ED775C">
        <w:rPr>
          <w:sz w:val="24"/>
          <w:szCs w:val="24"/>
        </w:rPr>
        <w:t>ugdymui Sigita Muravjova.</w:t>
      </w:r>
    </w:p>
    <w:p w:rsidR="0061133B" w:rsidRPr="00C55CBD" w:rsidRDefault="0061133B" w:rsidP="00281D1A">
      <w:pPr>
        <w:tabs>
          <w:tab w:val="left" w:pos="567"/>
        </w:tabs>
        <w:contextualSpacing/>
        <w:jc w:val="both"/>
        <w:rPr>
          <w:sz w:val="24"/>
          <w:szCs w:val="24"/>
        </w:rPr>
      </w:pPr>
      <w:r w:rsidRPr="00C55CBD">
        <w:rPr>
          <w:sz w:val="24"/>
          <w:szCs w:val="24"/>
        </w:rPr>
        <w:tab/>
        <w:t>5. Programos koordina</w:t>
      </w:r>
      <w:r w:rsidR="00ED775C">
        <w:rPr>
          <w:sz w:val="24"/>
          <w:szCs w:val="24"/>
        </w:rPr>
        <w:t>torius – direktorė Aušra Milvydienė</w:t>
      </w:r>
      <w:r w:rsidRPr="00C55CBD">
        <w:rPr>
          <w:sz w:val="24"/>
          <w:szCs w:val="24"/>
        </w:rPr>
        <w:t>.</w:t>
      </w:r>
    </w:p>
    <w:p w:rsidR="0061133B" w:rsidRPr="00C55CBD" w:rsidRDefault="0061133B" w:rsidP="00281D1A">
      <w:pPr>
        <w:tabs>
          <w:tab w:val="left" w:pos="270"/>
          <w:tab w:val="left" w:pos="567"/>
        </w:tabs>
        <w:contextualSpacing/>
        <w:jc w:val="both"/>
        <w:rPr>
          <w:sz w:val="24"/>
          <w:szCs w:val="24"/>
        </w:rPr>
      </w:pPr>
      <w:r>
        <w:rPr>
          <w:sz w:val="24"/>
          <w:szCs w:val="24"/>
        </w:rPr>
        <w:tab/>
      </w:r>
      <w:r>
        <w:rPr>
          <w:sz w:val="24"/>
          <w:szCs w:val="24"/>
        </w:rPr>
        <w:tab/>
        <w:t>6. Programos trukmė – vieneri metai</w:t>
      </w:r>
      <w:r w:rsidRPr="00C55CBD">
        <w:rPr>
          <w:sz w:val="24"/>
          <w:szCs w:val="24"/>
        </w:rPr>
        <w:t>. Programos turinys koreguojamas pagal poreikį.</w:t>
      </w:r>
    </w:p>
    <w:p w:rsidR="0061133B" w:rsidRPr="00C55CBD" w:rsidRDefault="0061133B" w:rsidP="00281D1A">
      <w:pPr>
        <w:tabs>
          <w:tab w:val="left" w:pos="567"/>
        </w:tabs>
        <w:contextualSpacing/>
        <w:jc w:val="both"/>
        <w:rPr>
          <w:sz w:val="24"/>
          <w:szCs w:val="24"/>
        </w:rPr>
      </w:pPr>
      <w:r w:rsidRPr="00C55CBD">
        <w:rPr>
          <w:sz w:val="24"/>
          <w:szCs w:val="24"/>
        </w:rPr>
        <w:tab/>
        <w:t xml:space="preserve">7. </w:t>
      </w:r>
      <w:r>
        <w:rPr>
          <w:sz w:val="24"/>
          <w:szCs w:val="24"/>
        </w:rPr>
        <w:t>Programos dalyviai – ikimokyklinio ir prieš</w:t>
      </w:r>
      <w:r w:rsidRPr="00C55CBD">
        <w:rPr>
          <w:sz w:val="24"/>
          <w:szCs w:val="24"/>
        </w:rPr>
        <w:t>mokyklinio amžiaus vaikai</w:t>
      </w:r>
      <w:r>
        <w:rPr>
          <w:sz w:val="24"/>
          <w:szCs w:val="24"/>
        </w:rPr>
        <w:t>.</w:t>
      </w:r>
    </w:p>
    <w:p w:rsidR="0061133B" w:rsidRPr="00C55CBD" w:rsidRDefault="0061133B" w:rsidP="00281D1A">
      <w:pPr>
        <w:tabs>
          <w:tab w:val="left" w:pos="567"/>
        </w:tabs>
        <w:contextualSpacing/>
        <w:jc w:val="both"/>
        <w:rPr>
          <w:sz w:val="24"/>
          <w:szCs w:val="24"/>
        </w:rPr>
      </w:pPr>
      <w:r w:rsidRPr="00C55CBD">
        <w:rPr>
          <w:sz w:val="24"/>
          <w:szCs w:val="24"/>
        </w:rPr>
        <w:tab/>
        <w:t xml:space="preserve">8. Vaikų grupės formuojamos atsižvelgus į </w:t>
      </w:r>
      <w:r>
        <w:rPr>
          <w:sz w:val="24"/>
          <w:szCs w:val="24"/>
        </w:rPr>
        <w:t xml:space="preserve">amžiaus tarpsnį, </w:t>
      </w:r>
      <w:r w:rsidRPr="00C55CBD">
        <w:rPr>
          <w:sz w:val="24"/>
          <w:szCs w:val="24"/>
        </w:rPr>
        <w:t>ugdytinių gebėjimus ir s</w:t>
      </w:r>
      <w:r w:rsidR="00443422">
        <w:rPr>
          <w:sz w:val="24"/>
          <w:szCs w:val="24"/>
        </w:rPr>
        <w:t>aviraiškos poreikius</w:t>
      </w:r>
      <w:r w:rsidRPr="00C55CBD">
        <w:rPr>
          <w:sz w:val="24"/>
          <w:szCs w:val="24"/>
        </w:rPr>
        <w:t>.</w:t>
      </w:r>
    </w:p>
    <w:p w:rsidR="00183F72" w:rsidRPr="0061133B" w:rsidRDefault="00183F72" w:rsidP="004A3D2A">
      <w:pPr>
        <w:jc w:val="center"/>
        <w:rPr>
          <w:b/>
          <w:caps/>
          <w:sz w:val="24"/>
          <w:szCs w:val="24"/>
        </w:rPr>
      </w:pPr>
    </w:p>
    <w:p w:rsidR="0061133B" w:rsidRPr="0061133B" w:rsidRDefault="0061133B" w:rsidP="0061133B">
      <w:pPr>
        <w:jc w:val="center"/>
        <w:rPr>
          <w:b/>
          <w:sz w:val="24"/>
          <w:szCs w:val="24"/>
        </w:rPr>
      </w:pPr>
      <w:r w:rsidRPr="0061133B">
        <w:rPr>
          <w:b/>
          <w:sz w:val="24"/>
          <w:szCs w:val="24"/>
        </w:rPr>
        <w:t>II. PRINCIPAI</w:t>
      </w:r>
    </w:p>
    <w:p w:rsidR="0061133B" w:rsidRPr="0061133B" w:rsidRDefault="0061133B" w:rsidP="0061133B">
      <w:pPr>
        <w:rPr>
          <w:sz w:val="24"/>
          <w:szCs w:val="24"/>
        </w:rPr>
      </w:pPr>
    </w:p>
    <w:p w:rsidR="0061133B" w:rsidRPr="0061133B" w:rsidRDefault="0061133B" w:rsidP="00ED775C">
      <w:pPr>
        <w:ind w:firstLine="567"/>
        <w:jc w:val="both"/>
        <w:rPr>
          <w:sz w:val="24"/>
          <w:szCs w:val="24"/>
        </w:rPr>
      </w:pPr>
      <w:r w:rsidRPr="0061133B">
        <w:rPr>
          <w:sz w:val="24"/>
          <w:szCs w:val="24"/>
        </w:rPr>
        <w:t xml:space="preserve">9. </w:t>
      </w:r>
      <w:r w:rsidR="0004171C" w:rsidRPr="0061133B">
        <w:rPr>
          <w:sz w:val="24"/>
          <w:szCs w:val="24"/>
        </w:rPr>
        <w:t>Integralumo principas. Garantuojama vaiko pažinimo, saviraiškos, psichinio ir socialinio ugdymo darna, vaiko asmenybės harmoningas skleidimasis, visuminis pasaulio suvokimas.</w:t>
      </w:r>
    </w:p>
    <w:p w:rsidR="0061133B" w:rsidRPr="0061133B" w:rsidRDefault="0061133B" w:rsidP="00ED775C">
      <w:pPr>
        <w:tabs>
          <w:tab w:val="left" w:pos="567"/>
        </w:tabs>
        <w:jc w:val="both"/>
        <w:rPr>
          <w:sz w:val="24"/>
          <w:szCs w:val="24"/>
        </w:rPr>
      </w:pPr>
      <w:r w:rsidRPr="0061133B">
        <w:rPr>
          <w:sz w:val="24"/>
          <w:szCs w:val="24"/>
        </w:rPr>
        <w:tab/>
        <w:t xml:space="preserve">10. </w:t>
      </w:r>
      <w:r w:rsidR="0004171C" w:rsidRPr="0061133B">
        <w:rPr>
          <w:sz w:val="24"/>
          <w:szCs w:val="24"/>
        </w:rPr>
        <w:t>Individualumo principas. Sudaromos sąlygos vaikui rinktis veiklą pagal pomėgius, interesus, i</w:t>
      </w:r>
      <w:r w:rsidR="0004171C" w:rsidRPr="0061133B">
        <w:rPr>
          <w:sz w:val="24"/>
          <w:szCs w:val="24"/>
        </w:rPr>
        <w:t>n</w:t>
      </w:r>
      <w:r w:rsidR="0004171C" w:rsidRPr="0061133B">
        <w:rPr>
          <w:sz w:val="24"/>
          <w:szCs w:val="24"/>
        </w:rPr>
        <w:t>dividualias savybes, šeimos tradicijas ir vaiko patirtį, taikomi individualaus ugdymo metodai, būdai ir formos.</w:t>
      </w:r>
    </w:p>
    <w:p w:rsidR="0061133B" w:rsidRPr="0061133B" w:rsidRDefault="0061133B" w:rsidP="00ED775C">
      <w:pPr>
        <w:tabs>
          <w:tab w:val="left" w:pos="567"/>
        </w:tabs>
        <w:jc w:val="both"/>
        <w:rPr>
          <w:sz w:val="24"/>
          <w:szCs w:val="24"/>
        </w:rPr>
      </w:pPr>
      <w:r w:rsidRPr="0061133B">
        <w:rPr>
          <w:sz w:val="24"/>
          <w:szCs w:val="24"/>
        </w:rPr>
        <w:tab/>
        <w:t xml:space="preserve">11. </w:t>
      </w:r>
      <w:r w:rsidR="0004171C" w:rsidRPr="0061133B">
        <w:rPr>
          <w:sz w:val="24"/>
          <w:szCs w:val="24"/>
        </w:rPr>
        <w:t>Sveikatingumo principas. Sudaromos sąlygos vaikui įgyti žinių ir išsiugdyti praktinius sveikos gyvensenos įgūdžius.</w:t>
      </w:r>
    </w:p>
    <w:p w:rsidR="0004171C" w:rsidRDefault="0061133B" w:rsidP="0061133B">
      <w:pPr>
        <w:tabs>
          <w:tab w:val="left" w:pos="567"/>
        </w:tabs>
        <w:rPr>
          <w:sz w:val="24"/>
          <w:szCs w:val="24"/>
        </w:rPr>
      </w:pPr>
      <w:r w:rsidRPr="0061133B">
        <w:rPr>
          <w:sz w:val="24"/>
          <w:szCs w:val="24"/>
        </w:rPr>
        <w:tab/>
      </w:r>
    </w:p>
    <w:p w:rsidR="0042184C" w:rsidRDefault="0004171C" w:rsidP="0042184C">
      <w:pPr>
        <w:contextualSpacing/>
        <w:jc w:val="center"/>
        <w:rPr>
          <w:b/>
          <w:sz w:val="24"/>
          <w:szCs w:val="24"/>
        </w:rPr>
      </w:pPr>
      <w:r w:rsidRPr="00544DD8">
        <w:rPr>
          <w:b/>
          <w:sz w:val="24"/>
          <w:szCs w:val="24"/>
        </w:rPr>
        <w:t>II</w:t>
      </w:r>
      <w:r>
        <w:rPr>
          <w:b/>
          <w:sz w:val="24"/>
          <w:szCs w:val="24"/>
        </w:rPr>
        <w:t>I</w:t>
      </w:r>
      <w:r w:rsidRPr="00544DD8">
        <w:rPr>
          <w:b/>
          <w:sz w:val="24"/>
          <w:szCs w:val="24"/>
        </w:rPr>
        <w:t>. TIKSLAS IR UŽDAVINIAI</w:t>
      </w:r>
    </w:p>
    <w:p w:rsidR="0042184C" w:rsidRDefault="0042184C" w:rsidP="0042184C">
      <w:pPr>
        <w:contextualSpacing/>
        <w:jc w:val="center"/>
        <w:rPr>
          <w:b/>
          <w:sz w:val="24"/>
          <w:szCs w:val="24"/>
        </w:rPr>
      </w:pPr>
    </w:p>
    <w:p w:rsidR="0004171C" w:rsidRPr="0042184C" w:rsidRDefault="0042184C" w:rsidP="00281D1A">
      <w:pPr>
        <w:tabs>
          <w:tab w:val="left" w:pos="567"/>
        </w:tabs>
        <w:contextualSpacing/>
        <w:jc w:val="both"/>
        <w:rPr>
          <w:b/>
          <w:sz w:val="24"/>
          <w:szCs w:val="24"/>
        </w:rPr>
      </w:pPr>
      <w:r>
        <w:rPr>
          <w:rFonts w:eastAsia="Calibri"/>
          <w:sz w:val="24"/>
          <w:szCs w:val="24"/>
        </w:rPr>
        <w:tab/>
      </w:r>
      <w:r w:rsidR="0004171C">
        <w:rPr>
          <w:rFonts w:eastAsia="Calibri"/>
          <w:sz w:val="24"/>
          <w:szCs w:val="24"/>
        </w:rPr>
        <w:t>13</w:t>
      </w:r>
      <w:r w:rsidR="0004171C" w:rsidRPr="008256FF">
        <w:rPr>
          <w:rFonts w:eastAsia="Calibri"/>
          <w:sz w:val="24"/>
          <w:szCs w:val="24"/>
        </w:rPr>
        <w:t>. Programos įgyvendinimui įstaigoje sudarytos palankios ugdymo(</w:t>
      </w:r>
      <w:r w:rsidR="00F8389C">
        <w:rPr>
          <w:rFonts w:eastAsia="Calibri"/>
          <w:sz w:val="24"/>
          <w:szCs w:val="24"/>
        </w:rPr>
        <w:t>-</w:t>
      </w:r>
      <w:r w:rsidR="0004171C" w:rsidRPr="008256FF">
        <w:rPr>
          <w:rFonts w:eastAsia="Calibri"/>
          <w:sz w:val="24"/>
          <w:szCs w:val="24"/>
        </w:rPr>
        <w:t>si) sąlygos: įrengta</w:t>
      </w:r>
      <w:r w:rsidR="0004171C">
        <w:rPr>
          <w:rFonts w:eastAsia="Calibri"/>
          <w:sz w:val="24"/>
          <w:szCs w:val="24"/>
        </w:rPr>
        <w:t>s</w:t>
      </w:r>
      <w:r w:rsidR="0004171C" w:rsidRPr="008256FF">
        <w:rPr>
          <w:rFonts w:eastAsia="Calibri"/>
          <w:sz w:val="24"/>
          <w:szCs w:val="24"/>
        </w:rPr>
        <w:t xml:space="preserve"> sporto kambarys</w:t>
      </w:r>
      <w:r w:rsidR="0004171C">
        <w:rPr>
          <w:rFonts w:eastAsia="Calibri"/>
          <w:sz w:val="24"/>
          <w:szCs w:val="24"/>
        </w:rPr>
        <w:t xml:space="preserve">, </w:t>
      </w:r>
      <w:r w:rsidR="0004171C" w:rsidRPr="008256FF">
        <w:rPr>
          <w:rFonts w:eastAsia="Calibri"/>
          <w:sz w:val="24"/>
          <w:szCs w:val="24"/>
        </w:rPr>
        <w:t>įsigyta</w:t>
      </w:r>
      <w:r w:rsidR="0004171C">
        <w:rPr>
          <w:rFonts w:eastAsia="Calibri"/>
          <w:sz w:val="24"/>
          <w:szCs w:val="24"/>
        </w:rPr>
        <w:t>s sporto inventorius ir sveikatinimo priemonės,</w:t>
      </w:r>
      <w:r w:rsidR="0004171C" w:rsidRPr="008256FF">
        <w:rPr>
          <w:rFonts w:eastAsia="Calibri"/>
          <w:sz w:val="24"/>
          <w:szCs w:val="24"/>
        </w:rPr>
        <w:t xml:space="preserve"> </w:t>
      </w:r>
      <w:r w:rsidR="00852BB1">
        <w:rPr>
          <w:rFonts w:eastAsia="Calibri"/>
          <w:sz w:val="24"/>
          <w:szCs w:val="24"/>
        </w:rPr>
        <w:t>sukaupta grožinės</w:t>
      </w:r>
      <w:r w:rsidR="00852BB1" w:rsidRPr="008256FF">
        <w:rPr>
          <w:rFonts w:eastAsia="Calibri"/>
          <w:sz w:val="24"/>
          <w:szCs w:val="24"/>
        </w:rPr>
        <w:t xml:space="preserve"> ir m</w:t>
      </w:r>
      <w:r w:rsidR="00852BB1">
        <w:rPr>
          <w:rFonts w:eastAsia="Calibri"/>
          <w:sz w:val="24"/>
          <w:szCs w:val="24"/>
        </w:rPr>
        <w:t>etodinės</w:t>
      </w:r>
      <w:r w:rsidR="00852BB1" w:rsidRPr="008256FF">
        <w:rPr>
          <w:rFonts w:eastAsia="Calibri"/>
          <w:sz w:val="24"/>
          <w:szCs w:val="24"/>
        </w:rPr>
        <w:t xml:space="preserve"> literatūros</w:t>
      </w:r>
      <w:r w:rsidR="00852BB1">
        <w:rPr>
          <w:rFonts w:eastAsia="Calibri"/>
          <w:sz w:val="24"/>
          <w:szCs w:val="24"/>
        </w:rPr>
        <w:t xml:space="preserve">, </w:t>
      </w:r>
      <w:r w:rsidR="0004171C">
        <w:rPr>
          <w:rFonts w:eastAsia="Calibri"/>
          <w:sz w:val="24"/>
          <w:szCs w:val="24"/>
        </w:rPr>
        <w:t xml:space="preserve">įsigyta saugaus eismo </w:t>
      </w:r>
      <w:r w:rsidR="0004171C" w:rsidRPr="008256FF">
        <w:rPr>
          <w:rFonts w:eastAsia="Calibri"/>
          <w:sz w:val="24"/>
          <w:szCs w:val="24"/>
        </w:rPr>
        <w:t>kelio ženklų,</w:t>
      </w:r>
      <w:r w:rsidR="0004171C">
        <w:rPr>
          <w:rFonts w:eastAsia="Calibri"/>
          <w:sz w:val="24"/>
          <w:szCs w:val="24"/>
        </w:rPr>
        <w:t xml:space="preserve"> kūrybinei veiklai vykdyti ir poreikiams tenkinti,</w:t>
      </w:r>
      <w:r w:rsidR="0004171C" w:rsidRPr="008256FF">
        <w:rPr>
          <w:rFonts w:eastAsia="Calibri"/>
          <w:sz w:val="24"/>
          <w:szCs w:val="24"/>
        </w:rPr>
        <w:t xml:space="preserve"> </w:t>
      </w:r>
      <w:r w:rsidR="00852BB1">
        <w:rPr>
          <w:rFonts w:eastAsia="Calibri"/>
          <w:sz w:val="24"/>
          <w:szCs w:val="24"/>
        </w:rPr>
        <w:t>teritorijoje įrengtos saugios sporto ir žaidimų erdvės, sudarytos sąlygos pedagogų profesinei</w:t>
      </w:r>
      <w:r w:rsidR="0004171C" w:rsidRPr="008256FF">
        <w:rPr>
          <w:rFonts w:eastAsia="Calibri"/>
          <w:sz w:val="24"/>
          <w:szCs w:val="24"/>
        </w:rPr>
        <w:t xml:space="preserve"> </w:t>
      </w:r>
      <w:r w:rsidR="00852BB1">
        <w:rPr>
          <w:rFonts w:eastAsia="Calibri"/>
          <w:sz w:val="24"/>
          <w:szCs w:val="24"/>
        </w:rPr>
        <w:t>kvalifikacijai tobulinti</w:t>
      </w:r>
      <w:r w:rsidR="0004171C">
        <w:rPr>
          <w:rFonts w:eastAsia="Calibri"/>
          <w:sz w:val="24"/>
          <w:szCs w:val="24"/>
        </w:rPr>
        <w:t xml:space="preserve">, suburta kūrybinė </w:t>
      </w:r>
      <w:r w:rsidR="00852BB1">
        <w:rPr>
          <w:rFonts w:eastAsia="Calibri"/>
          <w:sz w:val="24"/>
          <w:szCs w:val="24"/>
        </w:rPr>
        <w:t xml:space="preserve">sveikos gyvensenos </w:t>
      </w:r>
      <w:r w:rsidR="0004171C">
        <w:rPr>
          <w:rFonts w:eastAsia="Calibri"/>
          <w:sz w:val="24"/>
          <w:szCs w:val="24"/>
        </w:rPr>
        <w:t>grupė</w:t>
      </w:r>
      <w:r w:rsidR="007C5266">
        <w:rPr>
          <w:rFonts w:eastAsia="Calibri"/>
          <w:sz w:val="24"/>
          <w:szCs w:val="24"/>
        </w:rPr>
        <w:t>.</w:t>
      </w:r>
    </w:p>
    <w:p w:rsidR="0042184C" w:rsidRDefault="0042184C" w:rsidP="004F66A6">
      <w:pPr>
        <w:tabs>
          <w:tab w:val="left" w:pos="567"/>
        </w:tabs>
        <w:autoSpaceDE w:val="0"/>
        <w:autoSpaceDN w:val="0"/>
        <w:adjustRightInd w:val="0"/>
        <w:jc w:val="both"/>
        <w:rPr>
          <w:color w:val="FF0000"/>
          <w:sz w:val="24"/>
          <w:szCs w:val="24"/>
        </w:rPr>
      </w:pPr>
      <w:r>
        <w:rPr>
          <w:sz w:val="24"/>
          <w:szCs w:val="24"/>
        </w:rPr>
        <w:lastRenderedPageBreak/>
        <w:tab/>
        <w:t>14</w:t>
      </w:r>
      <w:r w:rsidR="0004171C" w:rsidRPr="008256FF">
        <w:rPr>
          <w:sz w:val="24"/>
          <w:szCs w:val="24"/>
        </w:rPr>
        <w:t xml:space="preserve">. Programos tikslas – </w:t>
      </w:r>
      <w:r>
        <w:rPr>
          <w:sz w:val="24"/>
          <w:szCs w:val="24"/>
        </w:rPr>
        <w:t>siekti, kad vaikas išsiugdytų gebėjimus, įpročius ir vertybines nuostatas būtinas sveikatai saugoti ir stiprinti</w:t>
      </w:r>
      <w:r w:rsidR="0004171C" w:rsidRPr="008256FF">
        <w:rPr>
          <w:sz w:val="24"/>
          <w:szCs w:val="24"/>
        </w:rPr>
        <w:t>.</w:t>
      </w:r>
      <w:r w:rsidR="0004171C">
        <w:rPr>
          <w:sz w:val="24"/>
          <w:szCs w:val="24"/>
        </w:rPr>
        <w:t xml:space="preserve"> </w:t>
      </w:r>
    </w:p>
    <w:p w:rsidR="0004171C" w:rsidRDefault="0042184C" w:rsidP="004F66A6">
      <w:pPr>
        <w:tabs>
          <w:tab w:val="left" w:pos="567"/>
        </w:tabs>
        <w:autoSpaceDE w:val="0"/>
        <w:autoSpaceDN w:val="0"/>
        <w:adjustRightInd w:val="0"/>
        <w:jc w:val="both"/>
        <w:rPr>
          <w:sz w:val="24"/>
          <w:szCs w:val="24"/>
        </w:rPr>
      </w:pPr>
      <w:r>
        <w:rPr>
          <w:color w:val="FF0000"/>
          <w:sz w:val="24"/>
          <w:szCs w:val="24"/>
        </w:rPr>
        <w:tab/>
      </w:r>
      <w:r>
        <w:rPr>
          <w:sz w:val="24"/>
          <w:szCs w:val="24"/>
        </w:rPr>
        <w:t>15</w:t>
      </w:r>
      <w:r w:rsidR="0004171C">
        <w:rPr>
          <w:sz w:val="24"/>
          <w:szCs w:val="24"/>
        </w:rPr>
        <w:t xml:space="preserve">. </w:t>
      </w:r>
      <w:r w:rsidR="0004171C" w:rsidRPr="008256FF">
        <w:rPr>
          <w:sz w:val="24"/>
          <w:szCs w:val="24"/>
        </w:rPr>
        <w:t>Programos uždaviniai:</w:t>
      </w:r>
    </w:p>
    <w:p w:rsidR="0042184C" w:rsidRDefault="0042184C" w:rsidP="004F66A6">
      <w:pPr>
        <w:tabs>
          <w:tab w:val="left" w:pos="567"/>
        </w:tabs>
        <w:autoSpaceDE w:val="0"/>
        <w:autoSpaceDN w:val="0"/>
        <w:adjustRightInd w:val="0"/>
        <w:jc w:val="both"/>
        <w:rPr>
          <w:sz w:val="24"/>
          <w:szCs w:val="24"/>
        </w:rPr>
      </w:pPr>
      <w:r>
        <w:rPr>
          <w:sz w:val="24"/>
          <w:szCs w:val="24"/>
        </w:rPr>
        <w:tab/>
        <w:t xml:space="preserve">15.1. </w:t>
      </w:r>
      <w:r w:rsidR="00150E75">
        <w:rPr>
          <w:sz w:val="24"/>
          <w:szCs w:val="24"/>
        </w:rPr>
        <w:t>ugdyti aktyvų, savimi ir savo gebėjimais pasitikintį</w:t>
      </w:r>
      <w:r w:rsidR="00C30E84">
        <w:rPr>
          <w:sz w:val="24"/>
          <w:szCs w:val="24"/>
        </w:rPr>
        <w:t>, motyvuotą sveikai gyventi</w:t>
      </w:r>
      <w:r w:rsidR="00150E75">
        <w:rPr>
          <w:sz w:val="24"/>
          <w:szCs w:val="24"/>
        </w:rPr>
        <w:t xml:space="preserve"> vaiką</w:t>
      </w:r>
      <w:r w:rsidR="00C30E84">
        <w:rPr>
          <w:sz w:val="24"/>
          <w:szCs w:val="24"/>
        </w:rPr>
        <w:t>;</w:t>
      </w:r>
    </w:p>
    <w:p w:rsidR="0042184C" w:rsidRDefault="0042184C" w:rsidP="004F66A6">
      <w:pPr>
        <w:tabs>
          <w:tab w:val="left" w:pos="567"/>
        </w:tabs>
        <w:autoSpaceDE w:val="0"/>
        <w:autoSpaceDN w:val="0"/>
        <w:adjustRightInd w:val="0"/>
        <w:jc w:val="both"/>
        <w:rPr>
          <w:sz w:val="24"/>
          <w:szCs w:val="24"/>
        </w:rPr>
      </w:pPr>
      <w:r>
        <w:rPr>
          <w:sz w:val="24"/>
          <w:szCs w:val="24"/>
        </w:rPr>
        <w:tab/>
        <w:t>15.2. ugdyti vaiko fizinį aktyvumą, saugoti ir stiprinti fizinę, psichikos, socialinę sveikatą;</w:t>
      </w:r>
    </w:p>
    <w:p w:rsidR="0042184C" w:rsidRDefault="0042184C" w:rsidP="004F66A6">
      <w:pPr>
        <w:tabs>
          <w:tab w:val="left" w:pos="567"/>
        </w:tabs>
        <w:autoSpaceDE w:val="0"/>
        <w:autoSpaceDN w:val="0"/>
        <w:adjustRightInd w:val="0"/>
        <w:jc w:val="both"/>
        <w:rPr>
          <w:sz w:val="24"/>
          <w:szCs w:val="24"/>
        </w:rPr>
      </w:pPr>
      <w:r>
        <w:rPr>
          <w:sz w:val="24"/>
          <w:szCs w:val="24"/>
        </w:rPr>
        <w:tab/>
        <w:t>15.3. stiprinti bendradarbiavimą su šeima</w:t>
      </w:r>
      <w:r w:rsidR="00AE5329">
        <w:rPr>
          <w:sz w:val="24"/>
          <w:szCs w:val="24"/>
        </w:rPr>
        <w:t>,</w:t>
      </w:r>
      <w:r>
        <w:rPr>
          <w:sz w:val="24"/>
          <w:szCs w:val="24"/>
        </w:rPr>
        <w:t xml:space="preserve"> ugdant visuminę sveikos gyvensenos sampratą.</w:t>
      </w:r>
    </w:p>
    <w:p w:rsidR="003F0082" w:rsidRPr="008256FF" w:rsidRDefault="003F0082" w:rsidP="003F0082">
      <w:pPr>
        <w:tabs>
          <w:tab w:val="left" w:pos="851"/>
        </w:tabs>
        <w:autoSpaceDE w:val="0"/>
        <w:autoSpaceDN w:val="0"/>
        <w:adjustRightInd w:val="0"/>
        <w:jc w:val="both"/>
        <w:rPr>
          <w:sz w:val="24"/>
          <w:szCs w:val="24"/>
        </w:rPr>
      </w:pPr>
      <w:r>
        <w:rPr>
          <w:sz w:val="24"/>
          <w:szCs w:val="24"/>
        </w:rPr>
        <w:tab/>
      </w:r>
    </w:p>
    <w:p w:rsidR="00542895" w:rsidRDefault="003F0082" w:rsidP="00542895">
      <w:pPr>
        <w:tabs>
          <w:tab w:val="left" w:pos="0"/>
          <w:tab w:val="left" w:pos="1418"/>
          <w:tab w:val="left" w:pos="1843"/>
        </w:tabs>
        <w:contextualSpacing/>
        <w:jc w:val="center"/>
        <w:rPr>
          <w:b/>
          <w:sz w:val="24"/>
          <w:szCs w:val="24"/>
        </w:rPr>
      </w:pPr>
      <w:r>
        <w:rPr>
          <w:b/>
          <w:sz w:val="24"/>
          <w:szCs w:val="24"/>
        </w:rPr>
        <w:t>IV</w:t>
      </w:r>
      <w:r w:rsidRPr="00544DD8">
        <w:rPr>
          <w:b/>
          <w:sz w:val="24"/>
          <w:szCs w:val="24"/>
        </w:rPr>
        <w:t>. TURINYS. METODAI. PRIEMONĖS</w:t>
      </w:r>
    </w:p>
    <w:p w:rsidR="00542895" w:rsidRDefault="00542895" w:rsidP="00542895">
      <w:pPr>
        <w:tabs>
          <w:tab w:val="left" w:pos="0"/>
          <w:tab w:val="left" w:pos="1418"/>
          <w:tab w:val="left" w:pos="1843"/>
        </w:tabs>
        <w:contextualSpacing/>
        <w:jc w:val="center"/>
        <w:rPr>
          <w:b/>
          <w:sz w:val="24"/>
          <w:szCs w:val="24"/>
        </w:rPr>
      </w:pPr>
    </w:p>
    <w:p w:rsidR="00FD0EDB" w:rsidRPr="00ED775C" w:rsidRDefault="00542895" w:rsidP="00281D1A">
      <w:pPr>
        <w:tabs>
          <w:tab w:val="left" w:pos="0"/>
          <w:tab w:val="left" w:pos="567"/>
          <w:tab w:val="left" w:pos="1843"/>
        </w:tabs>
        <w:contextualSpacing/>
        <w:jc w:val="both"/>
        <w:rPr>
          <w:sz w:val="24"/>
          <w:szCs w:val="24"/>
        </w:rPr>
      </w:pPr>
      <w:r>
        <w:rPr>
          <w:b/>
          <w:sz w:val="24"/>
          <w:szCs w:val="24"/>
        </w:rPr>
        <w:tab/>
      </w:r>
      <w:r w:rsidR="003F0082">
        <w:rPr>
          <w:sz w:val="24"/>
          <w:szCs w:val="24"/>
        </w:rPr>
        <w:t xml:space="preserve">16. </w:t>
      </w:r>
      <w:r w:rsidR="003F0082" w:rsidRPr="003F0082">
        <w:rPr>
          <w:sz w:val="24"/>
          <w:szCs w:val="24"/>
        </w:rPr>
        <w:t>Programos turinys, naudojamos priemonės</w:t>
      </w:r>
      <w:r w:rsidR="003F0082">
        <w:rPr>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253"/>
      </w:tblGrid>
      <w:tr w:rsidR="007E1DA0" w:rsidRPr="006F01DB" w:rsidTr="00FD0EDB">
        <w:tc>
          <w:tcPr>
            <w:tcW w:w="5245" w:type="dxa"/>
            <w:shd w:val="clear" w:color="auto" w:fill="auto"/>
          </w:tcPr>
          <w:p w:rsidR="007E1DA0" w:rsidRDefault="007E1DA0" w:rsidP="005D3F7D">
            <w:pPr>
              <w:autoSpaceDE w:val="0"/>
              <w:autoSpaceDN w:val="0"/>
              <w:adjustRightInd w:val="0"/>
              <w:rPr>
                <w:sz w:val="24"/>
                <w:szCs w:val="24"/>
              </w:rPr>
            </w:pPr>
            <w:r>
              <w:rPr>
                <w:sz w:val="24"/>
                <w:szCs w:val="24"/>
              </w:rPr>
              <w:t>Turinys</w:t>
            </w:r>
          </w:p>
        </w:tc>
        <w:tc>
          <w:tcPr>
            <w:tcW w:w="4253" w:type="dxa"/>
            <w:shd w:val="clear" w:color="auto" w:fill="auto"/>
          </w:tcPr>
          <w:p w:rsidR="007E1DA0" w:rsidRDefault="007E1DA0" w:rsidP="005D3F7D">
            <w:pPr>
              <w:autoSpaceDE w:val="0"/>
              <w:autoSpaceDN w:val="0"/>
              <w:adjustRightInd w:val="0"/>
              <w:rPr>
                <w:sz w:val="24"/>
                <w:szCs w:val="24"/>
              </w:rPr>
            </w:pPr>
            <w:r>
              <w:rPr>
                <w:sz w:val="24"/>
                <w:szCs w:val="24"/>
              </w:rPr>
              <w:t>Priemonės</w:t>
            </w:r>
          </w:p>
        </w:tc>
      </w:tr>
      <w:tr w:rsidR="003F0082" w:rsidRPr="006F01DB" w:rsidTr="00FD0EDB">
        <w:tc>
          <w:tcPr>
            <w:tcW w:w="5245" w:type="dxa"/>
            <w:shd w:val="clear" w:color="auto" w:fill="auto"/>
          </w:tcPr>
          <w:p w:rsidR="003F0082" w:rsidRDefault="003F0082" w:rsidP="005D3F7D">
            <w:pPr>
              <w:autoSpaceDE w:val="0"/>
              <w:autoSpaceDN w:val="0"/>
              <w:adjustRightInd w:val="0"/>
              <w:rPr>
                <w:sz w:val="24"/>
                <w:szCs w:val="24"/>
              </w:rPr>
            </w:pPr>
            <w:r>
              <w:rPr>
                <w:sz w:val="24"/>
                <w:szCs w:val="24"/>
              </w:rPr>
              <w:t>16.1. sveikatos kompetencija</w:t>
            </w:r>
          </w:p>
        </w:tc>
        <w:tc>
          <w:tcPr>
            <w:tcW w:w="4253" w:type="dxa"/>
            <w:shd w:val="clear" w:color="auto" w:fill="auto"/>
          </w:tcPr>
          <w:p w:rsidR="003F0082" w:rsidRDefault="003F0082" w:rsidP="005D3F7D">
            <w:pPr>
              <w:autoSpaceDE w:val="0"/>
              <w:autoSpaceDN w:val="0"/>
              <w:adjustRightInd w:val="0"/>
              <w:rPr>
                <w:sz w:val="24"/>
                <w:szCs w:val="24"/>
              </w:rPr>
            </w:pPr>
          </w:p>
        </w:tc>
      </w:tr>
      <w:tr w:rsidR="007E1DA0" w:rsidRPr="006F01DB" w:rsidTr="00FD0EDB">
        <w:trPr>
          <w:trHeight w:val="3560"/>
        </w:trPr>
        <w:tc>
          <w:tcPr>
            <w:tcW w:w="5245" w:type="dxa"/>
            <w:shd w:val="clear" w:color="auto" w:fill="auto"/>
          </w:tcPr>
          <w:p w:rsidR="007E1DA0" w:rsidRPr="006F01DB" w:rsidRDefault="005D470E" w:rsidP="00097762">
            <w:pPr>
              <w:jc w:val="both"/>
              <w:rPr>
                <w:sz w:val="24"/>
                <w:szCs w:val="24"/>
              </w:rPr>
            </w:pPr>
            <w:r>
              <w:rPr>
                <w:sz w:val="24"/>
                <w:szCs w:val="24"/>
              </w:rPr>
              <w:t>Suvokia,</w:t>
            </w:r>
            <w:r w:rsidR="000A60A8">
              <w:rPr>
                <w:sz w:val="24"/>
                <w:szCs w:val="24"/>
              </w:rPr>
              <w:t xml:space="preserve"> kas yra gera</w:t>
            </w:r>
            <w:r w:rsidR="007E1DA0">
              <w:rPr>
                <w:sz w:val="24"/>
                <w:szCs w:val="24"/>
              </w:rPr>
              <w:t xml:space="preserve"> savijaut</w:t>
            </w:r>
            <w:r w:rsidR="000A60A8">
              <w:rPr>
                <w:sz w:val="24"/>
                <w:szCs w:val="24"/>
              </w:rPr>
              <w:t>a</w:t>
            </w:r>
            <w:r>
              <w:rPr>
                <w:sz w:val="24"/>
                <w:szCs w:val="24"/>
              </w:rPr>
              <w:t xml:space="preserve">, </w:t>
            </w:r>
            <w:r w:rsidR="000A60A8">
              <w:rPr>
                <w:sz w:val="24"/>
                <w:szCs w:val="24"/>
              </w:rPr>
              <w:t xml:space="preserve">kaip </w:t>
            </w:r>
            <w:r>
              <w:rPr>
                <w:sz w:val="24"/>
                <w:szCs w:val="24"/>
              </w:rPr>
              <w:t xml:space="preserve">stiprinti </w:t>
            </w:r>
            <w:r w:rsidR="00097762">
              <w:rPr>
                <w:sz w:val="24"/>
                <w:szCs w:val="24"/>
              </w:rPr>
              <w:t xml:space="preserve">ir kas gali pakenkti </w:t>
            </w:r>
            <w:r w:rsidR="007E1DA0">
              <w:rPr>
                <w:sz w:val="24"/>
                <w:szCs w:val="24"/>
              </w:rPr>
              <w:t xml:space="preserve"> sveikatai</w:t>
            </w:r>
            <w:r w:rsidR="00097762">
              <w:rPr>
                <w:sz w:val="24"/>
                <w:szCs w:val="24"/>
              </w:rPr>
              <w:t xml:space="preserve">. </w:t>
            </w:r>
            <w:r w:rsidR="007E1DA0">
              <w:rPr>
                <w:sz w:val="24"/>
                <w:szCs w:val="24"/>
              </w:rPr>
              <w:t>Aktyviai juda</w:t>
            </w:r>
            <w:r w:rsidR="00097762">
              <w:rPr>
                <w:sz w:val="24"/>
                <w:szCs w:val="24"/>
              </w:rPr>
              <w:t>, išlaiko pusiausvyrą, išbūna nejudrus, eina, šliaužia, ropoja, lipa, lenda, šokinėja, meta, gaudo, spiria, bėga keisdamas kryptį, tempą, lenktyniauja.</w:t>
            </w:r>
            <w:r w:rsidR="007E1DA0">
              <w:rPr>
                <w:sz w:val="24"/>
                <w:szCs w:val="24"/>
              </w:rPr>
              <w:t xml:space="preserve"> </w:t>
            </w:r>
            <w:r w:rsidR="00097762">
              <w:rPr>
                <w:sz w:val="24"/>
                <w:szCs w:val="24"/>
              </w:rPr>
              <w:t>Ž</w:t>
            </w:r>
            <w:r w:rsidR="007E1DA0">
              <w:rPr>
                <w:sz w:val="24"/>
                <w:szCs w:val="24"/>
              </w:rPr>
              <w:t>aidžia</w:t>
            </w:r>
            <w:r w:rsidR="00097762">
              <w:rPr>
                <w:sz w:val="24"/>
                <w:szCs w:val="24"/>
              </w:rPr>
              <w:t xml:space="preserve"> judriuosius, sportinius ir tradicinius žaidimus</w:t>
            </w:r>
            <w:r w:rsidR="007E1DA0">
              <w:rPr>
                <w:sz w:val="24"/>
                <w:szCs w:val="24"/>
              </w:rPr>
              <w:t xml:space="preserve"> </w:t>
            </w:r>
            <w:r w:rsidR="000A60A8">
              <w:rPr>
                <w:sz w:val="24"/>
                <w:szCs w:val="24"/>
              </w:rPr>
              <w:t xml:space="preserve">įvairioje aplinkoje, orientuojasi erdvėje, kuria naujus judesius, garbingai elgiasi rungtyniaudamas. </w:t>
            </w:r>
            <w:r w:rsidR="00097762">
              <w:rPr>
                <w:sz w:val="24"/>
                <w:szCs w:val="24"/>
              </w:rPr>
              <w:t xml:space="preserve">Įgyja žinių apie fizinio aktyvumo reikšmę, plėtoja pažinimą apie kūną ir fizines jo galimybes. </w:t>
            </w:r>
            <w:r w:rsidR="000A60A8">
              <w:rPr>
                <w:sz w:val="24"/>
                <w:szCs w:val="24"/>
              </w:rPr>
              <w:t>G</w:t>
            </w:r>
            <w:r>
              <w:rPr>
                <w:sz w:val="24"/>
                <w:szCs w:val="24"/>
              </w:rPr>
              <w:t>rūdinasi oru, saule ir vandeniu,</w:t>
            </w:r>
            <w:r w:rsidR="007E1DA0">
              <w:rPr>
                <w:sz w:val="24"/>
                <w:szCs w:val="24"/>
              </w:rPr>
              <w:t xml:space="preserve"> daly</w:t>
            </w:r>
            <w:r w:rsidR="000A60A8">
              <w:rPr>
                <w:sz w:val="24"/>
                <w:szCs w:val="24"/>
              </w:rPr>
              <w:t>vauja sveikatingumo</w:t>
            </w:r>
            <w:r>
              <w:rPr>
                <w:sz w:val="24"/>
                <w:szCs w:val="24"/>
              </w:rPr>
              <w:t xml:space="preserve"> renginiuose.</w:t>
            </w:r>
            <w:r w:rsidR="00ED775C">
              <w:rPr>
                <w:sz w:val="24"/>
                <w:szCs w:val="24"/>
              </w:rPr>
              <w:t xml:space="preserve"> </w:t>
            </w:r>
            <w:r w:rsidR="000A60A8">
              <w:rPr>
                <w:sz w:val="24"/>
                <w:szCs w:val="24"/>
              </w:rPr>
              <w:t>Derina aktyvią ir ramią veiklą, fizinį krūvį ir atsipalaidavimą.</w:t>
            </w:r>
            <w:r w:rsidR="00ED775C">
              <w:rPr>
                <w:sz w:val="24"/>
                <w:szCs w:val="24"/>
              </w:rPr>
              <w:t xml:space="preserve"> </w:t>
            </w:r>
            <w:r w:rsidR="007E1DA0">
              <w:rPr>
                <w:sz w:val="24"/>
                <w:szCs w:val="24"/>
              </w:rPr>
              <w:t xml:space="preserve">Aiškinasi, diskutuoja, daro </w:t>
            </w:r>
            <w:r>
              <w:rPr>
                <w:sz w:val="24"/>
                <w:szCs w:val="24"/>
              </w:rPr>
              <w:t>išvadas kas yra sveikas maistas,</w:t>
            </w:r>
            <w:r w:rsidR="007E1DA0">
              <w:rPr>
                <w:sz w:val="24"/>
                <w:szCs w:val="24"/>
              </w:rPr>
              <w:t xml:space="preserve"> susipa</w:t>
            </w:r>
            <w:r w:rsidR="000A60A8">
              <w:rPr>
                <w:sz w:val="24"/>
                <w:szCs w:val="24"/>
              </w:rPr>
              <w:t>žįsta su sveiko maisto piramide.</w:t>
            </w:r>
            <w:r w:rsidR="00ED775C">
              <w:rPr>
                <w:sz w:val="24"/>
                <w:szCs w:val="24"/>
              </w:rPr>
              <w:t xml:space="preserve"> </w:t>
            </w:r>
            <w:r w:rsidR="000A60A8">
              <w:rPr>
                <w:sz w:val="24"/>
                <w:szCs w:val="24"/>
              </w:rPr>
              <w:t>Laikosi asmens higienos,</w:t>
            </w:r>
            <w:r w:rsidR="007E1DA0">
              <w:rPr>
                <w:sz w:val="24"/>
                <w:szCs w:val="24"/>
              </w:rPr>
              <w:t xml:space="preserve"> to</w:t>
            </w:r>
            <w:r w:rsidR="000A60A8">
              <w:rPr>
                <w:sz w:val="24"/>
                <w:szCs w:val="24"/>
              </w:rPr>
              <w:t>bulina kūno priežiūros įgūdžius. Žino,</w:t>
            </w:r>
            <w:r w:rsidR="007E1DA0">
              <w:rPr>
                <w:sz w:val="24"/>
                <w:szCs w:val="24"/>
              </w:rPr>
              <w:t xml:space="preserve"> kokia aprang</w:t>
            </w:r>
            <w:r w:rsidR="000A60A8">
              <w:rPr>
                <w:sz w:val="24"/>
                <w:szCs w:val="24"/>
              </w:rPr>
              <w:t>a ir avalynė kokiam orui skirta.</w:t>
            </w:r>
            <w:r w:rsidR="007E1DA0">
              <w:rPr>
                <w:sz w:val="24"/>
                <w:szCs w:val="24"/>
              </w:rPr>
              <w:t xml:space="preserve"> </w:t>
            </w:r>
            <w:r w:rsidR="000A60A8">
              <w:rPr>
                <w:sz w:val="24"/>
                <w:szCs w:val="24"/>
              </w:rPr>
              <w:t>S</w:t>
            </w:r>
            <w:r w:rsidR="007E1DA0">
              <w:rPr>
                <w:sz w:val="24"/>
                <w:szCs w:val="24"/>
              </w:rPr>
              <w:t>avaranki</w:t>
            </w:r>
            <w:r>
              <w:rPr>
                <w:sz w:val="24"/>
                <w:szCs w:val="24"/>
              </w:rPr>
              <w:t>škai tvarko savo veiklos vietas</w:t>
            </w:r>
          </w:p>
        </w:tc>
        <w:tc>
          <w:tcPr>
            <w:tcW w:w="4253" w:type="dxa"/>
            <w:shd w:val="clear" w:color="auto" w:fill="auto"/>
          </w:tcPr>
          <w:p w:rsidR="007E1DA0" w:rsidRPr="006F01DB" w:rsidRDefault="00977F4E" w:rsidP="00114179">
            <w:pPr>
              <w:rPr>
                <w:sz w:val="24"/>
                <w:szCs w:val="24"/>
              </w:rPr>
            </w:pPr>
            <w:r>
              <w:rPr>
                <w:sz w:val="24"/>
                <w:szCs w:val="24"/>
              </w:rPr>
              <w:t>S</w:t>
            </w:r>
            <w:r w:rsidRPr="00E20055">
              <w:rPr>
                <w:sz w:val="24"/>
                <w:szCs w:val="24"/>
              </w:rPr>
              <w:t>porto inventorius</w:t>
            </w:r>
            <w:r w:rsidR="00114179">
              <w:rPr>
                <w:sz w:val="24"/>
                <w:szCs w:val="24"/>
              </w:rPr>
              <w:t>;</w:t>
            </w:r>
            <w:r w:rsidRPr="00E20055">
              <w:rPr>
                <w:sz w:val="24"/>
                <w:szCs w:val="24"/>
              </w:rPr>
              <w:t xml:space="preserve"> </w:t>
            </w:r>
            <w:r w:rsidR="00114179" w:rsidRPr="00CC6796">
              <w:rPr>
                <w:sz w:val="24"/>
                <w:szCs w:val="24"/>
              </w:rPr>
              <w:t>žaidimų aikštelės su įrengimais;</w:t>
            </w:r>
            <w:r w:rsidR="00114179">
              <w:rPr>
                <w:sz w:val="24"/>
                <w:szCs w:val="24"/>
              </w:rPr>
              <w:t xml:space="preserve"> </w:t>
            </w:r>
            <w:r>
              <w:rPr>
                <w:sz w:val="24"/>
                <w:szCs w:val="24"/>
              </w:rPr>
              <w:t>albumai, žurnalai, knygos, a</w:t>
            </w:r>
            <w:r w:rsidR="00114179">
              <w:rPr>
                <w:sz w:val="24"/>
                <w:szCs w:val="24"/>
              </w:rPr>
              <w:t>tvirutės, laikraščiai, plakatai;  stalo žaidimai;</w:t>
            </w:r>
            <w:r>
              <w:rPr>
                <w:sz w:val="24"/>
                <w:szCs w:val="24"/>
              </w:rPr>
              <w:t xml:space="preserve"> </w:t>
            </w:r>
            <w:r w:rsidR="00114179" w:rsidRPr="00CC6796">
              <w:rPr>
                <w:sz w:val="24"/>
                <w:szCs w:val="24"/>
              </w:rPr>
              <w:t>įvairius įgūdžius lavinantys žaislai</w:t>
            </w:r>
            <w:r w:rsidR="00114179">
              <w:rPr>
                <w:sz w:val="24"/>
                <w:szCs w:val="24"/>
              </w:rPr>
              <w:t>; vaizdo ir garso įrašai;</w:t>
            </w:r>
            <w:r>
              <w:rPr>
                <w:sz w:val="24"/>
                <w:szCs w:val="24"/>
              </w:rPr>
              <w:t xml:space="preserve"> informacinės kompiuterinės technologijos ir kt.</w:t>
            </w:r>
            <w:r w:rsidR="00114179" w:rsidRPr="00CC6796">
              <w:rPr>
                <w:sz w:val="24"/>
                <w:szCs w:val="24"/>
              </w:rPr>
              <w:t xml:space="preserve"> </w:t>
            </w:r>
          </w:p>
        </w:tc>
      </w:tr>
      <w:tr w:rsidR="007E1DA0" w:rsidRPr="006F01DB" w:rsidTr="00FD0EDB">
        <w:tc>
          <w:tcPr>
            <w:tcW w:w="5245" w:type="dxa"/>
            <w:shd w:val="clear" w:color="auto" w:fill="auto"/>
          </w:tcPr>
          <w:p w:rsidR="007E1DA0" w:rsidRPr="006F01DB" w:rsidRDefault="003F0082" w:rsidP="003F0082">
            <w:pPr>
              <w:rPr>
                <w:sz w:val="24"/>
                <w:szCs w:val="24"/>
              </w:rPr>
            </w:pPr>
            <w:r>
              <w:rPr>
                <w:sz w:val="24"/>
                <w:szCs w:val="24"/>
              </w:rPr>
              <w:t>16.</w:t>
            </w:r>
            <w:r w:rsidR="0048312F">
              <w:rPr>
                <w:sz w:val="24"/>
                <w:szCs w:val="24"/>
              </w:rPr>
              <w:t>2.</w:t>
            </w:r>
            <w:r>
              <w:rPr>
                <w:sz w:val="24"/>
                <w:szCs w:val="24"/>
              </w:rPr>
              <w:t xml:space="preserve"> s</w:t>
            </w:r>
            <w:r w:rsidR="0048312F">
              <w:rPr>
                <w:sz w:val="24"/>
                <w:szCs w:val="24"/>
              </w:rPr>
              <w:t>ocialinė kompetencija</w:t>
            </w:r>
          </w:p>
        </w:tc>
        <w:tc>
          <w:tcPr>
            <w:tcW w:w="4253" w:type="dxa"/>
            <w:shd w:val="clear" w:color="auto" w:fill="auto"/>
          </w:tcPr>
          <w:p w:rsidR="007E1DA0" w:rsidRPr="006F01DB" w:rsidRDefault="007E1DA0" w:rsidP="00C413D1">
            <w:pPr>
              <w:rPr>
                <w:sz w:val="24"/>
                <w:szCs w:val="24"/>
              </w:rPr>
            </w:pPr>
          </w:p>
        </w:tc>
      </w:tr>
      <w:tr w:rsidR="007E1DA0" w:rsidRPr="006F01DB" w:rsidTr="00FD0EDB">
        <w:tc>
          <w:tcPr>
            <w:tcW w:w="5245" w:type="dxa"/>
            <w:shd w:val="clear" w:color="auto" w:fill="auto"/>
          </w:tcPr>
          <w:p w:rsidR="007E1DA0" w:rsidRPr="006F01DB" w:rsidRDefault="00420E32" w:rsidP="00420E32">
            <w:pPr>
              <w:jc w:val="both"/>
              <w:rPr>
                <w:sz w:val="24"/>
                <w:szCs w:val="24"/>
              </w:rPr>
            </w:pPr>
            <w:r>
              <w:rPr>
                <w:sz w:val="24"/>
                <w:szCs w:val="24"/>
              </w:rPr>
              <w:t>Geba suvokti save kaip asmenį, m</w:t>
            </w:r>
            <w:r w:rsidR="005F7A04">
              <w:rPr>
                <w:sz w:val="24"/>
                <w:szCs w:val="24"/>
              </w:rPr>
              <w:t>oka dar</w:t>
            </w:r>
            <w:r>
              <w:rPr>
                <w:sz w:val="24"/>
                <w:szCs w:val="24"/>
              </w:rPr>
              <w:t>niai sugyventi su bendraamžiais, reguliuoti savo elgseną.</w:t>
            </w:r>
            <w:r w:rsidR="00076C8B">
              <w:rPr>
                <w:sz w:val="24"/>
                <w:szCs w:val="24"/>
              </w:rPr>
              <w:t xml:space="preserve"> Dalijasi patirtimi, mintimis, kartu sprendžia problemas, dalyvauja bendroje veikloje.</w:t>
            </w:r>
            <w:r w:rsidR="005F7A04">
              <w:rPr>
                <w:sz w:val="24"/>
                <w:szCs w:val="24"/>
              </w:rPr>
              <w:t xml:space="preserve"> Paaiškina, kam reikalingi susitarimai, taisyklės. </w:t>
            </w:r>
            <w:r w:rsidR="0048312F">
              <w:rPr>
                <w:sz w:val="24"/>
                <w:szCs w:val="24"/>
              </w:rPr>
              <w:t>Pasako, kada jaučiasi blogai apibūdina emocinę reakciją į įvairius pokyčius</w:t>
            </w:r>
            <w:r w:rsidR="005F7A04">
              <w:rPr>
                <w:sz w:val="24"/>
                <w:szCs w:val="24"/>
              </w:rPr>
              <w:t>,</w:t>
            </w:r>
            <w:r w:rsidR="0048312F">
              <w:rPr>
                <w:sz w:val="24"/>
                <w:szCs w:val="24"/>
              </w:rPr>
              <w:t xml:space="preserve"> </w:t>
            </w:r>
            <w:r w:rsidR="005F7A04">
              <w:rPr>
                <w:sz w:val="24"/>
                <w:szCs w:val="24"/>
              </w:rPr>
              <w:t>žino</w:t>
            </w:r>
            <w:r w:rsidR="0048312F">
              <w:rPr>
                <w:sz w:val="24"/>
                <w:szCs w:val="24"/>
              </w:rPr>
              <w:t xml:space="preserve"> kada ir į ką </w:t>
            </w:r>
            <w:r w:rsidR="005F7A04">
              <w:rPr>
                <w:sz w:val="24"/>
                <w:szCs w:val="24"/>
              </w:rPr>
              <w:t>kreiptis patarimo, pagalbos.</w:t>
            </w:r>
            <w:r>
              <w:rPr>
                <w:sz w:val="24"/>
                <w:szCs w:val="24"/>
              </w:rPr>
              <w:t xml:space="preserve"> Jaučia kito nuotaikas, išgyvenimus, rūpestį, bando parodyti užuojautą, apibūdina, kaip atrodo nelaimingas, sergantis, nuskriaustas vaikas.</w:t>
            </w:r>
            <w:r w:rsidR="0048312F">
              <w:rPr>
                <w:sz w:val="24"/>
                <w:szCs w:val="24"/>
              </w:rPr>
              <w:t xml:space="preserve"> Pasakoja apie vietas, kur lankosi, žaidžia, sportuoja</w:t>
            </w:r>
            <w:r w:rsidR="005F7A04">
              <w:rPr>
                <w:sz w:val="24"/>
                <w:szCs w:val="24"/>
              </w:rPr>
              <w:t>.</w:t>
            </w:r>
            <w:r w:rsidR="0048312F">
              <w:rPr>
                <w:sz w:val="24"/>
                <w:szCs w:val="24"/>
              </w:rPr>
              <w:t xml:space="preserve"> </w:t>
            </w:r>
            <w:r w:rsidR="00E9593C">
              <w:rPr>
                <w:sz w:val="24"/>
                <w:szCs w:val="24"/>
              </w:rPr>
              <w:t>Įgyja žinių apie saugų elgesį gatvėje, šviesoforo signalų reikšmę, moka tinkamai elgtis žinomose eismo situacijose. Kuria žaidimus, situacijas, pagal paskirtį naudoja kelio ženklus, vartoja saugaus elgesio gatvėje terminus</w:t>
            </w:r>
          </w:p>
        </w:tc>
        <w:tc>
          <w:tcPr>
            <w:tcW w:w="4253" w:type="dxa"/>
            <w:shd w:val="clear" w:color="auto" w:fill="auto"/>
          </w:tcPr>
          <w:p w:rsidR="00977F4E" w:rsidRPr="00233EFA" w:rsidRDefault="00114179" w:rsidP="00977F4E">
            <w:pPr>
              <w:tabs>
                <w:tab w:val="left" w:pos="900"/>
              </w:tabs>
              <w:spacing w:before="100" w:beforeAutospacing="1"/>
              <w:contextualSpacing/>
              <w:rPr>
                <w:sz w:val="24"/>
                <w:szCs w:val="24"/>
              </w:rPr>
            </w:pPr>
            <w:r>
              <w:rPr>
                <w:sz w:val="24"/>
                <w:szCs w:val="24"/>
              </w:rPr>
              <w:t xml:space="preserve"> </w:t>
            </w:r>
            <w:r w:rsidRPr="00CC6796">
              <w:rPr>
                <w:sz w:val="24"/>
                <w:szCs w:val="24"/>
              </w:rPr>
              <w:t xml:space="preserve">Žaislai, skatinantys socialinę ir emocinę raidą; </w:t>
            </w:r>
            <w:r>
              <w:rPr>
                <w:sz w:val="24"/>
                <w:szCs w:val="24"/>
              </w:rPr>
              <w:t>lavinamieji žaislai,</w:t>
            </w:r>
            <w:r w:rsidRPr="00CC6796">
              <w:rPr>
                <w:sz w:val="24"/>
                <w:szCs w:val="24"/>
              </w:rPr>
              <w:t xml:space="preserve"> įvairius įgūdžius lavinantys žaislai</w:t>
            </w:r>
            <w:r>
              <w:rPr>
                <w:sz w:val="24"/>
                <w:szCs w:val="24"/>
              </w:rPr>
              <w:t>;</w:t>
            </w:r>
            <w:r w:rsidR="00E9593C">
              <w:rPr>
                <w:sz w:val="24"/>
                <w:szCs w:val="24"/>
              </w:rPr>
              <w:t xml:space="preserve"> p</w:t>
            </w:r>
            <w:r w:rsidR="00977F4E" w:rsidRPr="00233EFA">
              <w:rPr>
                <w:sz w:val="24"/>
                <w:szCs w:val="24"/>
              </w:rPr>
              <w:t>lakatai, albumai, muliažai</w:t>
            </w:r>
            <w:r>
              <w:rPr>
                <w:sz w:val="24"/>
                <w:szCs w:val="24"/>
              </w:rPr>
              <w:t>;</w:t>
            </w:r>
            <w:r w:rsidR="00977F4E" w:rsidRPr="00233EFA">
              <w:rPr>
                <w:sz w:val="24"/>
                <w:szCs w:val="24"/>
              </w:rPr>
              <w:t xml:space="preserve"> kelio </w:t>
            </w:r>
            <w:r w:rsidR="00E9593C">
              <w:rPr>
                <w:sz w:val="24"/>
                <w:szCs w:val="24"/>
              </w:rPr>
              <w:t xml:space="preserve">ženklų maketai, </w:t>
            </w:r>
            <w:r>
              <w:rPr>
                <w:sz w:val="24"/>
                <w:szCs w:val="24"/>
              </w:rPr>
              <w:t>signalinės liemenės;</w:t>
            </w:r>
            <w:r w:rsidR="00977F4E" w:rsidRPr="00233EFA">
              <w:rPr>
                <w:sz w:val="24"/>
                <w:szCs w:val="24"/>
              </w:rPr>
              <w:t xml:space="preserve"> </w:t>
            </w:r>
            <w:r>
              <w:rPr>
                <w:sz w:val="24"/>
                <w:szCs w:val="24"/>
              </w:rPr>
              <w:t xml:space="preserve">vaizdo ir garso </w:t>
            </w:r>
            <w:r w:rsidR="00443422">
              <w:rPr>
                <w:sz w:val="24"/>
                <w:szCs w:val="24"/>
              </w:rPr>
              <w:t>įrašai; kompiuteriniai žaidimai</w:t>
            </w:r>
            <w:r w:rsidR="00977F4E" w:rsidRPr="00233EFA">
              <w:rPr>
                <w:sz w:val="24"/>
                <w:szCs w:val="24"/>
              </w:rPr>
              <w:t xml:space="preserve"> ir kt.</w:t>
            </w:r>
          </w:p>
          <w:p w:rsidR="007E1DA0" w:rsidRPr="006F01DB" w:rsidRDefault="007E1DA0" w:rsidP="00C413D1">
            <w:pPr>
              <w:jc w:val="both"/>
              <w:rPr>
                <w:sz w:val="24"/>
                <w:szCs w:val="24"/>
              </w:rPr>
            </w:pPr>
          </w:p>
        </w:tc>
      </w:tr>
      <w:tr w:rsidR="007E1DA0" w:rsidRPr="003B36E8" w:rsidTr="00FD0EDB">
        <w:tc>
          <w:tcPr>
            <w:tcW w:w="5245" w:type="dxa"/>
            <w:shd w:val="clear" w:color="auto" w:fill="auto"/>
          </w:tcPr>
          <w:p w:rsidR="007E1DA0" w:rsidRPr="003B36E8" w:rsidRDefault="003F0082" w:rsidP="00E04EB7">
            <w:pPr>
              <w:jc w:val="both"/>
              <w:rPr>
                <w:sz w:val="24"/>
                <w:szCs w:val="24"/>
              </w:rPr>
            </w:pPr>
            <w:r>
              <w:rPr>
                <w:sz w:val="24"/>
                <w:szCs w:val="24"/>
              </w:rPr>
              <w:t>16.3. p</w:t>
            </w:r>
            <w:r w:rsidR="005F7A04">
              <w:rPr>
                <w:sz w:val="24"/>
                <w:szCs w:val="24"/>
              </w:rPr>
              <w:t>ažinimo kompetencija</w:t>
            </w:r>
          </w:p>
        </w:tc>
        <w:tc>
          <w:tcPr>
            <w:tcW w:w="4253" w:type="dxa"/>
            <w:shd w:val="clear" w:color="auto" w:fill="auto"/>
          </w:tcPr>
          <w:p w:rsidR="007E1DA0" w:rsidRPr="003B36E8" w:rsidRDefault="007E1DA0" w:rsidP="005E06DE">
            <w:pPr>
              <w:jc w:val="both"/>
              <w:rPr>
                <w:sz w:val="24"/>
                <w:szCs w:val="24"/>
              </w:rPr>
            </w:pPr>
          </w:p>
        </w:tc>
      </w:tr>
      <w:tr w:rsidR="007E1DA0" w:rsidRPr="003B36E8" w:rsidTr="00FD0EDB">
        <w:tc>
          <w:tcPr>
            <w:tcW w:w="5245" w:type="dxa"/>
            <w:shd w:val="clear" w:color="auto" w:fill="auto"/>
          </w:tcPr>
          <w:p w:rsidR="007E1DA0" w:rsidRPr="003B36E8" w:rsidRDefault="005F7A04" w:rsidP="004F66A6">
            <w:pPr>
              <w:jc w:val="both"/>
              <w:rPr>
                <w:sz w:val="24"/>
                <w:szCs w:val="24"/>
              </w:rPr>
            </w:pPr>
            <w:r>
              <w:rPr>
                <w:sz w:val="24"/>
                <w:szCs w:val="24"/>
              </w:rPr>
              <w:t>Tyrinėja supančią aplinką, gamtą.</w:t>
            </w:r>
            <w:r w:rsidR="00171ECF">
              <w:rPr>
                <w:sz w:val="24"/>
                <w:szCs w:val="24"/>
              </w:rPr>
              <w:t xml:space="preserve"> Ugdosi nuostatą gamtoje elgtis atsakingai, atsargiai.</w:t>
            </w:r>
            <w:r w:rsidR="00076C8B">
              <w:rPr>
                <w:sz w:val="24"/>
                <w:szCs w:val="24"/>
              </w:rPr>
              <w:t xml:space="preserve"> Formuojasi palankaus gamtai elgesio nuostatas, elementarius </w:t>
            </w:r>
          </w:p>
        </w:tc>
        <w:tc>
          <w:tcPr>
            <w:tcW w:w="4253" w:type="dxa"/>
            <w:shd w:val="clear" w:color="auto" w:fill="auto"/>
          </w:tcPr>
          <w:p w:rsidR="007E1DA0" w:rsidRPr="003B36E8" w:rsidRDefault="00977F4E" w:rsidP="004F66A6">
            <w:pPr>
              <w:tabs>
                <w:tab w:val="left" w:pos="900"/>
              </w:tabs>
              <w:contextualSpacing/>
              <w:rPr>
                <w:sz w:val="24"/>
                <w:szCs w:val="24"/>
              </w:rPr>
            </w:pPr>
            <w:r>
              <w:rPr>
                <w:sz w:val="24"/>
                <w:szCs w:val="24"/>
              </w:rPr>
              <w:t>Plakatai, paveikslai, knygos, enciklopedi</w:t>
            </w:r>
            <w:r w:rsidR="00114179">
              <w:rPr>
                <w:sz w:val="24"/>
                <w:szCs w:val="24"/>
              </w:rPr>
              <w:t>jos, kalendoriai, albumai; stalo loto, lavinamieji žaidimai;</w:t>
            </w:r>
            <w:r>
              <w:rPr>
                <w:sz w:val="24"/>
                <w:szCs w:val="24"/>
              </w:rPr>
              <w:t xml:space="preserve"> vaisių ir </w:t>
            </w:r>
          </w:p>
        </w:tc>
      </w:tr>
      <w:tr w:rsidR="004F66A6" w:rsidRPr="003B36E8" w:rsidTr="00FD0EDB">
        <w:tc>
          <w:tcPr>
            <w:tcW w:w="5245" w:type="dxa"/>
            <w:shd w:val="clear" w:color="auto" w:fill="auto"/>
          </w:tcPr>
          <w:p w:rsidR="004F66A6" w:rsidRDefault="004F66A6" w:rsidP="00C14A1E">
            <w:pPr>
              <w:autoSpaceDE w:val="0"/>
              <w:autoSpaceDN w:val="0"/>
              <w:adjustRightInd w:val="0"/>
              <w:rPr>
                <w:sz w:val="24"/>
                <w:szCs w:val="24"/>
              </w:rPr>
            </w:pPr>
            <w:r>
              <w:rPr>
                <w:sz w:val="24"/>
                <w:szCs w:val="24"/>
              </w:rPr>
              <w:lastRenderedPageBreak/>
              <w:t>Turinys</w:t>
            </w:r>
          </w:p>
        </w:tc>
        <w:tc>
          <w:tcPr>
            <w:tcW w:w="4253" w:type="dxa"/>
            <w:shd w:val="clear" w:color="auto" w:fill="auto"/>
          </w:tcPr>
          <w:p w:rsidR="004F66A6" w:rsidRDefault="004F66A6" w:rsidP="00C14A1E">
            <w:pPr>
              <w:autoSpaceDE w:val="0"/>
              <w:autoSpaceDN w:val="0"/>
              <w:adjustRightInd w:val="0"/>
              <w:rPr>
                <w:sz w:val="24"/>
                <w:szCs w:val="24"/>
              </w:rPr>
            </w:pPr>
            <w:r>
              <w:rPr>
                <w:sz w:val="24"/>
                <w:szCs w:val="24"/>
              </w:rPr>
              <w:t>Priemonės</w:t>
            </w:r>
          </w:p>
        </w:tc>
      </w:tr>
      <w:tr w:rsidR="004F66A6" w:rsidRPr="003B36E8" w:rsidTr="00FD0EDB">
        <w:tc>
          <w:tcPr>
            <w:tcW w:w="5245" w:type="dxa"/>
            <w:shd w:val="clear" w:color="auto" w:fill="auto"/>
          </w:tcPr>
          <w:p w:rsidR="004F66A6" w:rsidRDefault="004F66A6" w:rsidP="00443422">
            <w:pPr>
              <w:jc w:val="both"/>
              <w:rPr>
                <w:sz w:val="24"/>
                <w:szCs w:val="24"/>
              </w:rPr>
            </w:pPr>
            <w:r>
              <w:rPr>
                <w:sz w:val="24"/>
                <w:szCs w:val="24"/>
              </w:rPr>
              <w:t>aplinkosauginius įgūdžius, mokosi rūšiuoti atliekas, dalyvauja atliekų rūšiavimo akcijose. Mokosi pažinti savo kūną, domisi lyčių skirtumais, kūno sandara, įvairia žmonių išvaizda. Ugdosi įgūdžius, kaip reikia atsargiai ir saugiai elgtis su namų apyvokos reikmenimis, daiktais. Įvardija įvairias tarnybas, jų teikiamas paslaugas</w:t>
            </w:r>
          </w:p>
        </w:tc>
        <w:tc>
          <w:tcPr>
            <w:tcW w:w="4253" w:type="dxa"/>
            <w:shd w:val="clear" w:color="auto" w:fill="auto"/>
          </w:tcPr>
          <w:p w:rsidR="004F66A6" w:rsidRDefault="004F66A6" w:rsidP="00F93B3A">
            <w:pPr>
              <w:tabs>
                <w:tab w:val="left" w:pos="900"/>
              </w:tabs>
              <w:contextualSpacing/>
              <w:rPr>
                <w:sz w:val="24"/>
                <w:szCs w:val="24"/>
              </w:rPr>
            </w:pPr>
            <w:r>
              <w:rPr>
                <w:sz w:val="24"/>
                <w:szCs w:val="24"/>
              </w:rPr>
              <w:t>daržovių muliažai; meninės priemonės; tyrinėjimų ir eksperimentų priemonės; serviravimo įrankiai ir kt.</w:t>
            </w:r>
          </w:p>
        </w:tc>
      </w:tr>
      <w:tr w:rsidR="004F66A6" w:rsidRPr="006F01DB" w:rsidTr="00FD0EDB">
        <w:tc>
          <w:tcPr>
            <w:tcW w:w="5245" w:type="dxa"/>
            <w:shd w:val="clear" w:color="auto" w:fill="auto"/>
          </w:tcPr>
          <w:p w:rsidR="004F66A6" w:rsidRPr="003B36E8" w:rsidRDefault="004F66A6" w:rsidP="00802F8F">
            <w:pPr>
              <w:jc w:val="both"/>
              <w:rPr>
                <w:sz w:val="24"/>
                <w:szCs w:val="24"/>
              </w:rPr>
            </w:pPr>
            <w:r>
              <w:rPr>
                <w:sz w:val="24"/>
                <w:szCs w:val="24"/>
              </w:rPr>
              <w:t>16.4. komunikavimo kompetencija</w:t>
            </w:r>
          </w:p>
        </w:tc>
        <w:tc>
          <w:tcPr>
            <w:tcW w:w="4253" w:type="dxa"/>
            <w:shd w:val="clear" w:color="auto" w:fill="auto"/>
          </w:tcPr>
          <w:p w:rsidR="004F66A6" w:rsidRPr="003B36E8" w:rsidRDefault="004F66A6" w:rsidP="00D04313">
            <w:pPr>
              <w:jc w:val="both"/>
              <w:rPr>
                <w:sz w:val="24"/>
                <w:szCs w:val="24"/>
              </w:rPr>
            </w:pPr>
          </w:p>
        </w:tc>
      </w:tr>
      <w:tr w:rsidR="004F66A6" w:rsidRPr="006F01DB" w:rsidTr="00FD0EDB">
        <w:tc>
          <w:tcPr>
            <w:tcW w:w="5245" w:type="dxa"/>
            <w:shd w:val="clear" w:color="auto" w:fill="auto"/>
          </w:tcPr>
          <w:p w:rsidR="004F66A6" w:rsidRPr="006F01DB" w:rsidRDefault="004F66A6" w:rsidP="007C5266">
            <w:pPr>
              <w:jc w:val="both"/>
              <w:rPr>
                <w:sz w:val="24"/>
                <w:szCs w:val="24"/>
              </w:rPr>
            </w:pPr>
            <w:r>
              <w:rPr>
                <w:sz w:val="24"/>
                <w:szCs w:val="24"/>
              </w:rPr>
              <w:t>Įgyja žinių apie sveikatą, sportą, mediciną, saugų elgesį, sveiką mitybą klausydamasis skaitomų literatūros kūrinių apie sveiką gyvenseną, vartydamas enciklopedijas, plakatus, nuotraukų albumus. Ugdosi poreikį svarstyti, diskutuoti, įsimena sąvokas, vartoja jas žaidimuose, bendravime, plečia savo žodyną, garsais, gestais, mimika atpasakoja kūrinį, filmą. Mokosi taisyklingai kalbėti, sklandžiai reikšti mintis. Nusako esmines kompiuterio, mobiliojo telefono naudojimo taisykles, žino galimus naudojimosi jais pavojus. Paaiškina, kad įvairūs ženklai yra skirti žmonėms susikalbėti, bendrauti</w:t>
            </w:r>
          </w:p>
        </w:tc>
        <w:tc>
          <w:tcPr>
            <w:tcW w:w="4253" w:type="dxa"/>
            <w:shd w:val="clear" w:color="auto" w:fill="auto"/>
          </w:tcPr>
          <w:p w:rsidR="004F66A6" w:rsidRPr="006F01DB" w:rsidRDefault="004F66A6" w:rsidP="007C5266">
            <w:pPr>
              <w:rPr>
                <w:sz w:val="24"/>
                <w:szCs w:val="24"/>
              </w:rPr>
            </w:pPr>
            <w:r w:rsidRPr="00955CE5">
              <w:rPr>
                <w:sz w:val="24"/>
                <w:szCs w:val="24"/>
              </w:rPr>
              <w:t xml:space="preserve">Knygos, </w:t>
            </w:r>
            <w:r>
              <w:rPr>
                <w:sz w:val="24"/>
                <w:szCs w:val="24"/>
              </w:rPr>
              <w:t>nuotraukų</w:t>
            </w:r>
            <w:r w:rsidRPr="00955CE5">
              <w:rPr>
                <w:sz w:val="24"/>
                <w:szCs w:val="24"/>
              </w:rPr>
              <w:t xml:space="preserve"> albumai, enciklopedijos, </w:t>
            </w:r>
            <w:r>
              <w:rPr>
                <w:sz w:val="24"/>
                <w:szCs w:val="24"/>
              </w:rPr>
              <w:t xml:space="preserve">laikraščiai, žemėlapiai, reprodukcijos, </w:t>
            </w:r>
            <w:r w:rsidRPr="00955CE5">
              <w:rPr>
                <w:sz w:val="24"/>
                <w:szCs w:val="24"/>
              </w:rPr>
              <w:t>žurnalai, plakatai</w:t>
            </w:r>
            <w:r>
              <w:rPr>
                <w:sz w:val="24"/>
                <w:szCs w:val="24"/>
              </w:rPr>
              <w:t>;</w:t>
            </w:r>
            <w:r w:rsidRPr="00955CE5">
              <w:rPr>
                <w:sz w:val="24"/>
                <w:szCs w:val="24"/>
              </w:rPr>
              <w:t xml:space="preserve"> stalo, šešėlių te</w:t>
            </w:r>
            <w:r>
              <w:rPr>
                <w:sz w:val="24"/>
                <w:szCs w:val="24"/>
              </w:rPr>
              <w:t>a</w:t>
            </w:r>
            <w:r w:rsidRPr="00955CE5">
              <w:rPr>
                <w:sz w:val="24"/>
                <w:szCs w:val="24"/>
              </w:rPr>
              <w:t>tras, pirštininės lėlės, kaukės,</w:t>
            </w:r>
            <w:r>
              <w:rPr>
                <w:sz w:val="24"/>
                <w:szCs w:val="24"/>
              </w:rPr>
              <w:t xml:space="preserve"> stalo žaidimai, muzikiniai įrašai ir kt.</w:t>
            </w:r>
          </w:p>
        </w:tc>
      </w:tr>
      <w:tr w:rsidR="004F66A6" w:rsidRPr="006F01DB" w:rsidTr="00FD0EDB">
        <w:tc>
          <w:tcPr>
            <w:tcW w:w="5245" w:type="dxa"/>
            <w:shd w:val="clear" w:color="auto" w:fill="auto"/>
          </w:tcPr>
          <w:p w:rsidR="004F66A6" w:rsidRPr="006F01DB" w:rsidRDefault="004F66A6" w:rsidP="00C413D1">
            <w:pPr>
              <w:jc w:val="both"/>
              <w:rPr>
                <w:sz w:val="24"/>
                <w:szCs w:val="24"/>
              </w:rPr>
            </w:pPr>
            <w:r>
              <w:rPr>
                <w:sz w:val="24"/>
                <w:szCs w:val="24"/>
              </w:rPr>
              <w:t>16.5. meninė kompetencija</w:t>
            </w:r>
          </w:p>
        </w:tc>
        <w:tc>
          <w:tcPr>
            <w:tcW w:w="4253" w:type="dxa"/>
            <w:shd w:val="clear" w:color="auto" w:fill="auto"/>
          </w:tcPr>
          <w:p w:rsidR="004F66A6" w:rsidRDefault="004F66A6" w:rsidP="007C5266"/>
        </w:tc>
      </w:tr>
      <w:tr w:rsidR="004F66A6" w:rsidRPr="006F01DB" w:rsidTr="00FD0EDB">
        <w:tc>
          <w:tcPr>
            <w:tcW w:w="5245" w:type="dxa"/>
            <w:shd w:val="clear" w:color="auto" w:fill="auto"/>
          </w:tcPr>
          <w:p w:rsidR="004F66A6" w:rsidRPr="006F01DB" w:rsidRDefault="004F66A6" w:rsidP="00977F4E">
            <w:pPr>
              <w:jc w:val="both"/>
              <w:rPr>
                <w:sz w:val="24"/>
                <w:szCs w:val="24"/>
              </w:rPr>
            </w:pPr>
            <w:r>
              <w:rPr>
                <w:sz w:val="24"/>
                <w:szCs w:val="24"/>
              </w:rPr>
              <w:t>Ugdosi gebėjimą įžvelgti spalvų grožį gamtoje, aplinkoje. Kuria plakatus, ženklus, koliažus, knygas apie sveiką gyvenseną. Žino, kaip taupiai ir tvarkingai reikia elgtis su dailės priemonėmis ir medžiagomis. Įgyja supratimą kokia svarbi klausa, dainuodamas saugo balsą, valdo balso tembrą, raiškiai artikuliuoja, stengiasi taisyklingai kvėpuoti. Noriai reiškia judesiu nuotaikas ir jausmus, juda atsargiai, dėmesingai, šokdamas neskuba, nesistumdo, tinkamai elgiasi renginiuose. Noriai, laisvai, išraiškingai vaidina, atkuria gyvenimiškas situacijas. Kūrybiškai plėtoja savo ir pedagogo inicijuotus socialinius žaidimus</w:t>
            </w:r>
          </w:p>
        </w:tc>
        <w:tc>
          <w:tcPr>
            <w:tcW w:w="4253" w:type="dxa"/>
            <w:shd w:val="clear" w:color="auto" w:fill="auto"/>
          </w:tcPr>
          <w:p w:rsidR="004F66A6" w:rsidRDefault="004F66A6" w:rsidP="007C5266">
            <w:r>
              <w:rPr>
                <w:sz w:val="24"/>
                <w:szCs w:val="24"/>
              </w:rPr>
              <w:t>Muzikos instrumentai, garso ir vaizdo grotuvai, muzikiniai įrašai; dailės priemonės, reprodukcijos, nuotraukų albumai;</w:t>
            </w:r>
            <w:r w:rsidRPr="00955CE5">
              <w:rPr>
                <w:sz w:val="24"/>
                <w:szCs w:val="24"/>
              </w:rPr>
              <w:t xml:space="preserve"> </w:t>
            </w:r>
            <w:r>
              <w:rPr>
                <w:sz w:val="24"/>
                <w:szCs w:val="24"/>
              </w:rPr>
              <w:t xml:space="preserve"> teatrinių žaidimų priemonės ir kt.</w:t>
            </w:r>
          </w:p>
        </w:tc>
      </w:tr>
    </w:tbl>
    <w:p w:rsidR="004F66A6" w:rsidRDefault="004F66A6" w:rsidP="004F66A6">
      <w:pPr>
        <w:tabs>
          <w:tab w:val="left" w:pos="567"/>
        </w:tabs>
        <w:spacing w:before="100" w:beforeAutospacing="1"/>
        <w:ind w:firstLine="567"/>
        <w:contextualSpacing/>
        <w:jc w:val="both"/>
        <w:rPr>
          <w:sz w:val="24"/>
          <w:szCs w:val="24"/>
        </w:rPr>
      </w:pPr>
    </w:p>
    <w:p w:rsidR="00097762" w:rsidRPr="00544DD8" w:rsidRDefault="00542895" w:rsidP="004F66A6">
      <w:pPr>
        <w:tabs>
          <w:tab w:val="left" w:pos="567"/>
        </w:tabs>
        <w:spacing w:before="100" w:beforeAutospacing="1"/>
        <w:ind w:firstLine="567"/>
        <w:contextualSpacing/>
        <w:jc w:val="both"/>
        <w:rPr>
          <w:sz w:val="24"/>
          <w:szCs w:val="24"/>
        </w:rPr>
      </w:pPr>
      <w:r>
        <w:rPr>
          <w:sz w:val="24"/>
          <w:szCs w:val="24"/>
        </w:rPr>
        <w:t xml:space="preserve">17. </w:t>
      </w:r>
      <w:r w:rsidRPr="00542895">
        <w:rPr>
          <w:sz w:val="24"/>
          <w:szCs w:val="24"/>
        </w:rPr>
        <w:t>Ugdymo(</w:t>
      </w:r>
      <w:r w:rsidR="00F8389C">
        <w:rPr>
          <w:sz w:val="24"/>
          <w:szCs w:val="24"/>
        </w:rPr>
        <w:t>-</w:t>
      </w:r>
      <w:r w:rsidRPr="00542895">
        <w:rPr>
          <w:sz w:val="24"/>
          <w:szCs w:val="24"/>
        </w:rPr>
        <w:t xml:space="preserve">si) </w:t>
      </w:r>
      <w:r w:rsidRPr="00542895">
        <w:rPr>
          <w:bCs/>
          <w:sz w:val="24"/>
          <w:szCs w:val="24"/>
        </w:rPr>
        <w:t xml:space="preserve">metodai: </w:t>
      </w:r>
      <w:r w:rsidR="00097762">
        <w:rPr>
          <w:sz w:val="24"/>
          <w:szCs w:val="24"/>
        </w:rPr>
        <w:t xml:space="preserve">sveikatos valandėlės, </w:t>
      </w:r>
      <w:r w:rsidR="00097762" w:rsidRPr="00DA081C">
        <w:rPr>
          <w:sz w:val="24"/>
          <w:szCs w:val="24"/>
        </w:rPr>
        <w:t>situacijų kūrimas</w:t>
      </w:r>
      <w:r w:rsidR="00097762">
        <w:rPr>
          <w:sz w:val="24"/>
          <w:szCs w:val="24"/>
        </w:rPr>
        <w:t>, tyrinėjimai ir atradimai, interviu,</w:t>
      </w:r>
      <w:r w:rsidR="00097762" w:rsidRPr="00DA081C">
        <w:rPr>
          <w:sz w:val="24"/>
          <w:szCs w:val="24"/>
        </w:rPr>
        <w:t xml:space="preserve"> </w:t>
      </w:r>
      <w:r w:rsidR="00097762" w:rsidRPr="00544DD8">
        <w:rPr>
          <w:sz w:val="24"/>
          <w:szCs w:val="24"/>
        </w:rPr>
        <w:t>projektai, ekskursijos, išvykos, susitikimai, varžybos, viktorinos, stovyklos, akcijos, edukacinės veiklos, teminės savaitės</w:t>
      </w:r>
      <w:r w:rsidR="00097762">
        <w:rPr>
          <w:sz w:val="24"/>
          <w:szCs w:val="24"/>
        </w:rPr>
        <w:t>,</w:t>
      </w:r>
      <w:r w:rsidR="00097762" w:rsidRPr="00544DD8">
        <w:rPr>
          <w:sz w:val="24"/>
          <w:szCs w:val="24"/>
        </w:rPr>
        <w:t xml:space="preserve"> </w:t>
      </w:r>
      <w:r w:rsidR="00097762">
        <w:rPr>
          <w:sz w:val="24"/>
          <w:szCs w:val="24"/>
        </w:rPr>
        <w:t>stebėjimai, pokalbiai</w:t>
      </w:r>
      <w:r w:rsidR="00097762" w:rsidRPr="00544DD8">
        <w:rPr>
          <w:sz w:val="24"/>
          <w:szCs w:val="24"/>
        </w:rPr>
        <w:t xml:space="preserve">, diskusijos, </w:t>
      </w:r>
      <w:r w:rsidR="00097762">
        <w:rPr>
          <w:sz w:val="24"/>
          <w:szCs w:val="24"/>
        </w:rPr>
        <w:t>,,minčių lietus“, žaidimai</w:t>
      </w:r>
      <w:r w:rsidR="00097762" w:rsidRPr="00544DD8">
        <w:rPr>
          <w:sz w:val="24"/>
          <w:szCs w:val="24"/>
        </w:rPr>
        <w:t xml:space="preserve">, </w:t>
      </w:r>
      <w:r w:rsidR="00097762">
        <w:rPr>
          <w:sz w:val="24"/>
          <w:szCs w:val="24"/>
        </w:rPr>
        <w:t>improvizavimai</w:t>
      </w:r>
      <w:r w:rsidR="00097762" w:rsidRPr="00544DD8">
        <w:rPr>
          <w:sz w:val="24"/>
          <w:szCs w:val="24"/>
        </w:rPr>
        <w:t xml:space="preserve">, </w:t>
      </w:r>
      <w:r w:rsidR="00097762">
        <w:rPr>
          <w:sz w:val="24"/>
          <w:szCs w:val="24"/>
        </w:rPr>
        <w:t xml:space="preserve">parodos </w:t>
      </w:r>
      <w:r w:rsidR="00097762" w:rsidRPr="00544DD8">
        <w:rPr>
          <w:sz w:val="24"/>
          <w:szCs w:val="24"/>
        </w:rPr>
        <w:t>ir kt.</w:t>
      </w:r>
    </w:p>
    <w:p w:rsidR="002E4985" w:rsidRPr="00CC6796" w:rsidRDefault="002E4985" w:rsidP="00097762">
      <w:pPr>
        <w:tabs>
          <w:tab w:val="left" w:pos="567"/>
        </w:tabs>
        <w:jc w:val="both"/>
        <w:rPr>
          <w:sz w:val="24"/>
          <w:szCs w:val="24"/>
        </w:rPr>
      </w:pPr>
    </w:p>
    <w:p w:rsidR="002E4985" w:rsidRPr="002E4985" w:rsidRDefault="002E4985" w:rsidP="002E4985">
      <w:pPr>
        <w:jc w:val="center"/>
        <w:rPr>
          <w:b/>
          <w:bCs/>
          <w:sz w:val="24"/>
          <w:szCs w:val="24"/>
        </w:rPr>
      </w:pPr>
      <w:r w:rsidRPr="002E4985">
        <w:rPr>
          <w:b/>
          <w:bCs/>
          <w:sz w:val="24"/>
          <w:szCs w:val="24"/>
        </w:rPr>
        <w:t>V. UGDYMO PASIEKIMAI IR JŲ VERTINIMAS</w:t>
      </w:r>
    </w:p>
    <w:p w:rsidR="0046434E" w:rsidRDefault="0046434E" w:rsidP="00723A8B">
      <w:pPr>
        <w:tabs>
          <w:tab w:val="left" w:pos="567"/>
        </w:tabs>
        <w:jc w:val="center"/>
        <w:rPr>
          <w:sz w:val="24"/>
          <w:szCs w:val="24"/>
        </w:rPr>
      </w:pPr>
    </w:p>
    <w:p w:rsidR="002E4985" w:rsidRDefault="00C30E84" w:rsidP="004F66A6">
      <w:pPr>
        <w:tabs>
          <w:tab w:val="left" w:pos="567"/>
        </w:tabs>
        <w:rPr>
          <w:sz w:val="24"/>
          <w:szCs w:val="24"/>
        </w:rPr>
      </w:pPr>
      <w:r>
        <w:rPr>
          <w:bCs/>
          <w:sz w:val="24"/>
          <w:szCs w:val="24"/>
        </w:rPr>
        <w:tab/>
      </w:r>
      <w:r w:rsidR="0046434E" w:rsidRPr="002E4985">
        <w:rPr>
          <w:bCs/>
          <w:sz w:val="24"/>
          <w:szCs w:val="24"/>
        </w:rPr>
        <w:t xml:space="preserve">18. </w:t>
      </w:r>
      <w:r w:rsidR="0046434E" w:rsidRPr="00544DD8">
        <w:rPr>
          <w:sz w:val="24"/>
          <w:szCs w:val="24"/>
        </w:rPr>
        <w:t>Įgyvendinus programą, bus:</w:t>
      </w:r>
    </w:p>
    <w:p w:rsidR="00C30E84" w:rsidRPr="00544DD8" w:rsidRDefault="00C30E84" w:rsidP="004F66A6">
      <w:pPr>
        <w:tabs>
          <w:tab w:val="left" w:pos="567"/>
        </w:tabs>
        <w:contextualSpacing/>
        <w:jc w:val="both"/>
        <w:rPr>
          <w:sz w:val="24"/>
          <w:szCs w:val="24"/>
        </w:rPr>
      </w:pPr>
      <w:r>
        <w:rPr>
          <w:sz w:val="24"/>
          <w:szCs w:val="24"/>
        </w:rPr>
        <w:tab/>
        <w:t xml:space="preserve">18.1. dalyvaujama ikimokyklinio ir </w:t>
      </w:r>
      <w:r w:rsidRPr="00544DD8">
        <w:rPr>
          <w:sz w:val="24"/>
          <w:szCs w:val="24"/>
        </w:rPr>
        <w:t>priešmokyklinio amžiaus vaikų olimpiadose,</w:t>
      </w:r>
      <w:r>
        <w:rPr>
          <w:sz w:val="24"/>
          <w:szCs w:val="24"/>
        </w:rPr>
        <w:t xml:space="preserve"> konkursuose, </w:t>
      </w:r>
      <w:r w:rsidRPr="00544DD8">
        <w:rPr>
          <w:sz w:val="24"/>
          <w:szCs w:val="24"/>
        </w:rPr>
        <w:t>projektuose, sąskrydžiuose</w:t>
      </w:r>
      <w:r>
        <w:rPr>
          <w:sz w:val="24"/>
          <w:szCs w:val="24"/>
        </w:rPr>
        <w:t xml:space="preserve">, </w:t>
      </w:r>
      <w:r w:rsidRPr="002F41A9">
        <w:rPr>
          <w:sz w:val="24"/>
          <w:szCs w:val="24"/>
        </w:rPr>
        <w:t>stovyklose, išvykose;</w:t>
      </w:r>
    </w:p>
    <w:p w:rsidR="00C30E84" w:rsidRPr="009C2E78" w:rsidRDefault="00C30E84" w:rsidP="004F66A6">
      <w:pPr>
        <w:tabs>
          <w:tab w:val="left" w:pos="567"/>
          <w:tab w:val="left" w:pos="709"/>
        </w:tabs>
        <w:contextualSpacing/>
        <w:jc w:val="both"/>
        <w:rPr>
          <w:sz w:val="24"/>
          <w:szCs w:val="24"/>
        </w:rPr>
      </w:pPr>
      <w:r>
        <w:rPr>
          <w:sz w:val="24"/>
          <w:szCs w:val="24"/>
        </w:rPr>
        <w:tab/>
        <w:t>18</w:t>
      </w:r>
      <w:r w:rsidRPr="009C2E78">
        <w:rPr>
          <w:sz w:val="24"/>
          <w:szCs w:val="24"/>
        </w:rPr>
        <w:t>.2. organizuojamos tradicinės teminės vaikų kūrybinės raiškos savaitės</w:t>
      </w:r>
      <w:r>
        <w:rPr>
          <w:sz w:val="24"/>
          <w:szCs w:val="24"/>
        </w:rPr>
        <w:t>,</w:t>
      </w:r>
      <w:r w:rsidRPr="009C2E78">
        <w:rPr>
          <w:sz w:val="24"/>
          <w:szCs w:val="24"/>
        </w:rPr>
        <w:t xml:space="preserve"> edukacinės veik</w:t>
      </w:r>
      <w:r>
        <w:rPr>
          <w:sz w:val="24"/>
          <w:szCs w:val="24"/>
        </w:rPr>
        <w:t>l</w:t>
      </w:r>
      <w:r w:rsidRPr="009C2E78">
        <w:rPr>
          <w:sz w:val="24"/>
          <w:szCs w:val="24"/>
        </w:rPr>
        <w:t>os</w:t>
      </w:r>
      <w:r>
        <w:rPr>
          <w:sz w:val="24"/>
          <w:szCs w:val="24"/>
        </w:rPr>
        <w:t>,</w:t>
      </w:r>
      <w:r w:rsidRPr="009C2E78">
        <w:rPr>
          <w:sz w:val="24"/>
          <w:szCs w:val="24"/>
        </w:rPr>
        <w:t xml:space="preserve"> </w:t>
      </w:r>
      <w:r>
        <w:rPr>
          <w:sz w:val="24"/>
          <w:szCs w:val="24"/>
        </w:rPr>
        <w:t>viktorinos, šventės;</w:t>
      </w:r>
      <w:r w:rsidRPr="009C2E78">
        <w:rPr>
          <w:sz w:val="24"/>
          <w:szCs w:val="24"/>
        </w:rPr>
        <w:t xml:space="preserve"> </w:t>
      </w:r>
    </w:p>
    <w:p w:rsidR="00C30E84" w:rsidRPr="00C30E84" w:rsidRDefault="00C30E84" w:rsidP="004F66A6">
      <w:pPr>
        <w:tabs>
          <w:tab w:val="left" w:pos="567"/>
        </w:tabs>
        <w:contextualSpacing/>
        <w:jc w:val="both"/>
        <w:rPr>
          <w:sz w:val="24"/>
          <w:szCs w:val="24"/>
        </w:rPr>
      </w:pPr>
      <w:r>
        <w:rPr>
          <w:sz w:val="24"/>
          <w:szCs w:val="24"/>
        </w:rPr>
        <w:tab/>
        <w:t>18</w:t>
      </w:r>
      <w:r w:rsidRPr="009C2E78">
        <w:rPr>
          <w:sz w:val="24"/>
          <w:szCs w:val="24"/>
        </w:rPr>
        <w:t xml:space="preserve">.3. bendradarbiaujama su </w:t>
      </w:r>
      <w:r w:rsidRPr="00C30E84">
        <w:rPr>
          <w:sz w:val="24"/>
          <w:szCs w:val="24"/>
        </w:rPr>
        <w:t>Klaipėd</w:t>
      </w:r>
      <w:r>
        <w:rPr>
          <w:sz w:val="24"/>
          <w:szCs w:val="24"/>
        </w:rPr>
        <w:t>os miesto sportinių šokių klubu „Gracija“</w:t>
      </w:r>
      <w:r w:rsidR="00723A8B">
        <w:rPr>
          <w:sz w:val="24"/>
          <w:szCs w:val="24"/>
        </w:rPr>
        <w:t xml:space="preserve"> ir Klaipėdos karate Kyokushin  klubu „Okinava“</w:t>
      </w:r>
      <w:r>
        <w:rPr>
          <w:sz w:val="24"/>
          <w:szCs w:val="24"/>
        </w:rPr>
        <w:t>;</w:t>
      </w:r>
    </w:p>
    <w:p w:rsidR="00C30E84" w:rsidRPr="009C2E78" w:rsidRDefault="00C30E84" w:rsidP="00723A8B">
      <w:pPr>
        <w:tabs>
          <w:tab w:val="left" w:pos="567"/>
        </w:tabs>
        <w:contextualSpacing/>
        <w:jc w:val="both"/>
        <w:rPr>
          <w:sz w:val="24"/>
          <w:szCs w:val="24"/>
        </w:rPr>
      </w:pPr>
      <w:r>
        <w:rPr>
          <w:sz w:val="24"/>
          <w:szCs w:val="24"/>
        </w:rPr>
        <w:lastRenderedPageBreak/>
        <w:tab/>
        <w:t>18</w:t>
      </w:r>
      <w:r w:rsidRPr="009C2E78">
        <w:rPr>
          <w:sz w:val="24"/>
          <w:szCs w:val="24"/>
        </w:rPr>
        <w:t xml:space="preserve">.4. </w:t>
      </w:r>
      <w:r w:rsidR="00723A8B" w:rsidRPr="009C2E78">
        <w:rPr>
          <w:sz w:val="24"/>
          <w:szCs w:val="24"/>
        </w:rPr>
        <w:t>rengiamos vaikų kūrybinių darbų parodos, fotoreportažai;</w:t>
      </w:r>
    </w:p>
    <w:p w:rsidR="00C30E84" w:rsidRPr="009C2E78" w:rsidRDefault="00C30E84" w:rsidP="00723A8B">
      <w:pPr>
        <w:tabs>
          <w:tab w:val="left" w:pos="567"/>
        </w:tabs>
        <w:contextualSpacing/>
        <w:jc w:val="both"/>
        <w:rPr>
          <w:sz w:val="24"/>
          <w:szCs w:val="24"/>
        </w:rPr>
      </w:pPr>
      <w:r>
        <w:rPr>
          <w:sz w:val="24"/>
          <w:szCs w:val="24"/>
        </w:rPr>
        <w:tab/>
        <w:t>18</w:t>
      </w:r>
      <w:r w:rsidRPr="009C2E78">
        <w:rPr>
          <w:sz w:val="24"/>
          <w:szCs w:val="24"/>
        </w:rPr>
        <w:t xml:space="preserve">.5. </w:t>
      </w:r>
      <w:r w:rsidR="00723A8B">
        <w:rPr>
          <w:sz w:val="24"/>
          <w:szCs w:val="24"/>
        </w:rPr>
        <w:t xml:space="preserve">organizuojami bendri sporto renginiai </w:t>
      </w:r>
      <w:r w:rsidR="00723A8B" w:rsidRPr="009C2E78">
        <w:rPr>
          <w:sz w:val="24"/>
          <w:szCs w:val="24"/>
        </w:rPr>
        <w:t xml:space="preserve">su šeima, </w:t>
      </w:r>
      <w:r w:rsidR="00723A8B">
        <w:rPr>
          <w:sz w:val="24"/>
          <w:szCs w:val="24"/>
        </w:rPr>
        <w:t>skatinant</w:t>
      </w:r>
      <w:r w:rsidR="00723A8B" w:rsidRPr="009C2E78">
        <w:rPr>
          <w:sz w:val="24"/>
          <w:szCs w:val="24"/>
        </w:rPr>
        <w:t xml:space="preserve"> sveikos gyvensenos ugdymo tęstinumą šeimoje;</w:t>
      </w:r>
    </w:p>
    <w:p w:rsidR="00C30E84" w:rsidRPr="00723A8B" w:rsidRDefault="00C30E84" w:rsidP="00723A8B">
      <w:pPr>
        <w:tabs>
          <w:tab w:val="left" w:pos="567"/>
        </w:tabs>
        <w:contextualSpacing/>
        <w:jc w:val="both"/>
        <w:rPr>
          <w:sz w:val="24"/>
          <w:szCs w:val="24"/>
        </w:rPr>
      </w:pPr>
      <w:r>
        <w:rPr>
          <w:sz w:val="24"/>
          <w:szCs w:val="24"/>
        </w:rPr>
        <w:tab/>
        <w:t>18</w:t>
      </w:r>
      <w:r w:rsidRPr="009C2E78">
        <w:rPr>
          <w:sz w:val="24"/>
          <w:szCs w:val="24"/>
        </w:rPr>
        <w:t xml:space="preserve">.6. </w:t>
      </w:r>
      <w:r w:rsidR="00723A8B">
        <w:rPr>
          <w:sz w:val="24"/>
          <w:szCs w:val="24"/>
        </w:rPr>
        <w:t>taikomos informavimo formos – susirinkimai, individualūs susitikimai, elektroninis paštas, vieši renginiai, šventės, skatinamas tėvų dalyvavimą grupės veikloje, bendro pobūdžio informacija talpinama informaciniuose stenduose, informaciniuose lankstinukuose</w:t>
      </w:r>
      <w:r w:rsidR="00723A8B" w:rsidRPr="009C2E78">
        <w:rPr>
          <w:sz w:val="24"/>
          <w:szCs w:val="24"/>
        </w:rPr>
        <w:t>, internetinėje</w:t>
      </w:r>
      <w:r w:rsidR="00723A8B">
        <w:rPr>
          <w:sz w:val="24"/>
          <w:szCs w:val="24"/>
        </w:rPr>
        <w:t xml:space="preserve"> </w:t>
      </w:r>
      <w:hyperlink r:id="rId8" w:history="1">
        <w:r w:rsidR="00723A8B" w:rsidRPr="008D462F">
          <w:rPr>
            <w:rStyle w:val="Hipersaitas"/>
            <w:sz w:val="24"/>
            <w:szCs w:val="24"/>
          </w:rPr>
          <w:t>www.bitutedarzelis.lt</w:t>
        </w:r>
      </w:hyperlink>
      <w:r w:rsidR="00723A8B">
        <w:rPr>
          <w:sz w:val="24"/>
          <w:szCs w:val="24"/>
        </w:rPr>
        <w:t xml:space="preserve"> </w:t>
      </w:r>
      <w:r w:rsidR="00723A8B" w:rsidRPr="009C2E78">
        <w:rPr>
          <w:sz w:val="24"/>
          <w:szCs w:val="24"/>
        </w:rPr>
        <w:t>svetainėje</w:t>
      </w:r>
      <w:r w:rsidR="00D40621">
        <w:rPr>
          <w:sz w:val="24"/>
          <w:szCs w:val="24"/>
        </w:rPr>
        <w:t>;</w:t>
      </w:r>
    </w:p>
    <w:p w:rsidR="002E4985" w:rsidRPr="002E4985" w:rsidRDefault="00FD0EDB" w:rsidP="003638D8">
      <w:pPr>
        <w:tabs>
          <w:tab w:val="left" w:pos="567"/>
        </w:tabs>
        <w:jc w:val="both"/>
        <w:rPr>
          <w:sz w:val="24"/>
          <w:szCs w:val="24"/>
        </w:rPr>
      </w:pPr>
      <w:r>
        <w:rPr>
          <w:bCs/>
          <w:sz w:val="24"/>
          <w:szCs w:val="24"/>
        </w:rPr>
        <w:tab/>
        <w:t>18</w:t>
      </w:r>
      <w:r w:rsidR="00723A8B">
        <w:rPr>
          <w:bCs/>
          <w:sz w:val="24"/>
          <w:szCs w:val="24"/>
        </w:rPr>
        <w:t>.</w:t>
      </w:r>
      <w:r>
        <w:rPr>
          <w:bCs/>
          <w:sz w:val="24"/>
          <w:szCs w:val="24"/>
        </w:rPr>
        <w:t>7</w:t>
      </w:r>
      <w:r w:rsidR="00723A8B">
        <w:rPr>
          <w:bCs/>
          <w:sz w:val="24"/>
          <w:szCs w:val="24"/>
        </w:rPr>
        <w:t xml:space="preserve">. naudojami  vertinimo </w:t>
      </w:r>
      <w:r w:rsidR="002E4985" w:rsidRPr="002E4985">
        <w:rPr>
          <w:bCs/>
          <w:sz w:val="24"/>
          <w:szCs w:val="24"/>
        </w:rPr>
        <w:t>metodai:</w:t>
      </w:r>
      <w:r w:rsidR="002E4985" w:rsidRPr="002E4985">
        <w:rPr>
          <w:sz w:val="24"/>
          <w:szCs w:val="24"/>
        </w:rPr>
        <w:t xml:space="preserve"> stebėjimas, pokalbis su vaiko tėvais,</w:t>
      </w:r>
      <w:r w:rsidR="002E4985">
        <w:rPr>
          <w:sz w:val="24"/>
          <w:szCs w:val="24"/>
        </w:rPr>
        <w:t xml:space="preserve"> </w:t>
      </w:r>
      <w:r w:rsidR="002E4985" w:rsidRPr="002E4985">
        <w:rPr>
          <w:sz w:val="24"/>
          <w:szCs w:val="24"/>
        </w:rPr>
        <w:t>vaiko veiklos analizė,</w:t>
      </w:r>
      <w:r w:rsidR="00CC6796">
        <w:rPr>
          <w:sz w:val="24"/>
          <w:szCs w:val="24"/>
        </w:rPr>
        <w:t xml:space="preserve"> anketos, </w:t>
      </w:r>
      <w:r w:rsidR="002E4985" w:rsidRPr="002E4985">
        <w:rPr>
          <w:sz w:val="24"/>
          <w:szCs w:val="24"/>
        </w:rPr>
        <w:t>audio ir video įrašai</w:t>
      </w:r>
      <w:r w:rsidR="002E4985">
        <w:rPr>
          <w:sz w:val="24"/>
          <w:szCs w:val="24"/>
        </w:rPr>
        <w:t xml:space="preserve">, nuotraukos, vaiko atlikti darbai, </w:t>
      </w:r>
      <w:r w:rsidR="00CC6796">
        <w:rPr>
          <w:sz w:val="24"/>
          <w:szCs w:val="24"/>
        </w:rPr>
        <w:t>specialistų komentarai</w:t>
      </w:r>
      <w:r w:rsidR="00723A8B">
        <w:rPr>
          <w:sz w:val="24"/>
          <w:szCs w:val="24"/>
        </w:rPr>
        <w:t>;</w:t>
      </w:r>
      <w:r w:rsidR="002E4985" w:rsidRPr="002E4985">
        <w:rPr>
          <w:bCs/>
          <w:sz w:val="24"/>
          <w:szCs w:val="24"/>
        </w:rPr>
        <w:t xml:space="preserve"> </w:t>
      </w:r>
    </w:p>
    <w:p w:rsidR="002E4985" w:rsidRPr="002E4985" w:rsidRDefault="002E4985" w:rsidP="003638D8">
      <w:pPr>
        <w:tabs>
          <w:tab w:val="left" w:pos="567"/>
        </w:tabs>
        <w:jc w:val="both"/>
        <w:rPr>
          <w:sz w:val="24"/>
          <w:szCs w:val="24"/>
        </w:rPr>
      </w:pPr>
      <w:r w:rsidRPr="002E4985">
        <w:rPr>
          <w:sz w:val="24"/>
          <w:szCs w:val="24"/>
        </w:rPr>
        <w:tab/>
        <w:t>1</w:t>
      </w:r>
      <w:r w:rsidR="00FD0EDB">
        <w:rPr>
          <w:sz w:val="24"/>
          <w:szCs w:val="24"/>
        </w:rPr>
        <w:t>8</w:t>
      </w:r>
      <w:r w:rsidRPr="002E4985">
        <w:rPr>
          <w:sz w:val="24"/>
          <w:szCs w:val="24"/>
        </w:rPr>
        <w:t>.</w:t>
      </w:r>
      <w:r w:rsidR="00FD0EDB">
        <w:rPr>
          <w:sz w:val="24"/>
          <w:szCs w:val="24"/>
        </w:rPr>
        <w:t>8</w:t>
      </w:r>
      <w:r w:rsidR="00723A8B">
        <w:rPr>
          <w:sz w:val="24"/>
          <w:szCs w:val="24"/>
        </w:rPr>
        <w:t>. ugdymo pasiekimai vertinami</w:t>
      </w:r>
      <w:r w:rsidRPr="002E4985">
        <w:rPr>
          <w:sz w:val="24"/>
          <w:szCs w:val="24"/>
        </w:rPr>
        <w:t xml:space="preserve"> du kartus per metus (mokslo metų pradžioje ir paba</w:t>
      </w:r>
      <w:r w:rsidRPr="002E4985">
        <w:rPr>
          <w:sz w:val="24"/>
          <w:szCs w:val="24"/>
        </w:rPr>
        <w:t>i</w:t>
      </w:r>
      <w:r w:rsidRPr="002E4985">
        <w:rPr>
          <w:sz w:val="24"/>
          <w:szCs w:val="24"/>
        </w:rPr>
        <w:t>goje). Pagal vaiko individualias savyb</w:t>
      </w:r>
      <w:r w:rsidR="00FD0EDB">
        <w:rPr>
          <w:sz w:val="24"/>
          <w:szCs w:val="24"/>
        </w:rPr>
        <w:t>es vertinimai atliekami dažniau;</w:t>
      </w:r>
    </w:p>
    <w:p w:rsidR="002E4985" w:rsidRPr="002E4985" w:rsidRDefault="002E4985" w:rsidP="003638D8">
      <w:pPr>
        <w:tabs>
          <w:tab w:val="left" w:pos="567"/>
        </w:tabs>
        <w:jc w:val="both"/>
        <w:rPr>
          <w:sz w:val="24"/>
          <w:szCs w:val="24"/>
        </w:rPr>
      </w:pPr>
      <w:r w:rsidRPr="002E4985">
        <w:rPr>
          <w:bCs/>
          <w:sz w:val="24"/>
          <w:szCs w:val="24"/>
        </w:rPr>
        <w:tab/>
      </w:r>
      <w:r w:rsidR="00FD0EDB">
        <w:rPr>
          <w:bCs/>
          <w:sz w:val="24"/>
          <w:szCs w:val="24"/>
        </w:rPr>
        <w:t>18.9</w:t>
      </w:r>
      <w:r w:rsidR="00723A8B">
        <w:rPr>
          <w:bCs/>
          <w:sz w:val="24"/>
          <w:szCs w:val="24"/>
        </w:rPr>
        <w:t>. ugdymo pasiekimai fiksuojami</w:t>
      </w:r>
      <w:r w:rsidR="00723A8B">
        <w:rPr>
          <w:sz w:val="24"/>
          <w:szCs w:val="24"/>
        </w:rPr>
        <w:t xml:space="preserve"> ikimokyklinės grupės dienyne</w:t>
      </w:r>
      <w:r w:rsidRPr="002E4985">
        <w:rPr>
          <w:sz w:val="24"/>
          <w:szCs w:val="24"/>
        </w:rPr>
        <w:t>, vaiko pasiekimų</w:t>
      </w:r>
      <w:r w:rsidR="00723A8B">
        <w:rPr>
          <w:sz w:val="24"/>
          <w:szCs w:val="24"/>
        </w:rPr>
        <w:t xml:space="preserve"> ir pažangos vertinimo protokole, vaiko pasiekimų aplanke</w:t>
      </w:r>
      <w:r w:rsidRPr="002E4985">
        <w:rPr>
          <w:sz w:val="24"/>
          <w:szCs w:val="24"/>
        </w:rPr>
        <w:t xml:space="preserve">. </w:t>
      </w:r>
    </w:p>
    <w:p w:rsidR="00AE5329" w:rsidRPr="002E4985" w:rsidRDefault="002E4985" w:rsidP="00975754">
      <w:pPr>
        <w:tabs>
          <w:tab w:val="left" w:pos="567"/>
        </w:tabs>
        <w:jc w:val="both"/>
        <w:rPr>
          <w:sz w:val="24"/>
          <w:szCs w:val="24"/>
        </w:rPr>
      </w:pPr>
      <w:r w:rsidRPr="002E4985">
        <w:rPr>
          <w:bCs/>
          <w:sz w:val="24"/>
          <w:szCs w:val="24"/>
        </w:rPr>
        <w:tab/>
      </w:r>
      <w:r w:rsidR="00AE5329">
        <w:rPr>
          <w:sz w:val="24"/>
          <w:szCs w:val="24"/>
        </w:rPr>
        <w:t xml:space="preserve"> </w:t>
      </w:r>
    </w:p>
    <w:p w:rsidR="00975754" w:rsidRPr="007712E4" w:rsidRDefault="00975754" w:rsidP="00975754">
      <w:pPr>
        <w:pStyle w:val="Bodytext"/>
        <w:ind w:firstLine="720"/>
        <w:jc w:val="center"/>
        <w:rPr>
          <w:rFonts w:ascii="Times New Roman" w:hAnsi="Times New Roman"/>
          <w:sz w:val="24"/>
          <w:szCs w:val="24"/>
          <w:lang w:val="lt-LT"/>
        </w:rPr>
      </w:pPr>
      <w:r w:rsidRPr="007712E4">
        <w:rPr>
          <w:rFonts w:ascii="Times New Roman" w:hAnsi="Times New Roman"/>
          <w:sz w:val="24"/>
          <w:szCs w:val="24"/>
          <w:lang w:val="lt-LT"/>
        </w:rPr>
        <w:t>_____________________________</w:t>
      </w:r>
    </w:p>
    <w:p w:rsidR="00725C30" w:rsidRDefault="00725C30" w:rsidP="00725C30">
      <w:pPr>
        <w:pStyle w:val="Sraopastraipa"/>
        <w:tabs>
          <w:tab w:val="left" w:pos="993"/>
        </w:tabs>
        <w:ind w:left="360"/>
        <w:jc w:val="center"/>
        <w:rPr>
          <w:rFonts w:ascii="Times New Roman" w:eastAsia="Times New Roman" w:hAnsi="Times New Roman"/>
          <w:b/>
          <w:sz w:val="24"/>
          <w:szCs w:val="24"/>
          <w:lang w:eastAsia="lt-LT"/>
        </w:rPr>
      </w:pPr>
    </w:p>
    <w:p w:rsidR="00975754" w:rsidRPr="00ED775C" w:rsidRDefault="00975754" w:rsidP="00975754">
      <w:pPr>
        <w:tabs>
          <w:tab w:val="left" w:pos="900"/>
        </w:tabs>
        <w:spacing w:before="100" w:beforeAutospacing="1"/>
        <w:contextualSpacing/>
        <w:rPr>
          <w:sz w:val="24"/>
          <w:szCs w:val="24"/>
        </w:rPr>
      </w:pPr>
      <w:r w:rsidRPr="00ED775C">
        <w:rPr>
          <w:sz w:val="24"/>
          <w:szCs w:val="24"/>
        </w:rPr>
        <w:t>SUDERINTA</w:t>
      </w:r>
    </w:p>
    <w:p w:rsidR="00975754" w:rsidRPr="00ED775C" w:rsidRDefault="00975754" w:rsidP="00975754">
      <w:pPr>
        <w:tabs>
          <w:tab w:val="left" w:pos="900"/>
        </w:tabs>
        <w:spacing w:before="100" w:beforeAutospacing="1"/>
        <w:contextualSpacing/>
        <w:rPr>
          <w:sz w:val="24"/>
          <w:szCs w:val="24"/>
        </w:rPr>
      </w:pPr>
      <w:r w:rsidRPr="00ED775C">
        <w:rPr>
          <w:sz w:val="24"/>
          <w:szCs w:val="24"/>
        </w:rPr>
        <w:t>Klaipėdos lopšelio-darželio ,,Bitutė“ mokytojų tarybos</w:t>
      </w:r>
    </w:p>
    <w:p w:rsidR="00975754" w:rsidRPr="00ED775C" w:rsidRDefault="00975754" w:rsidP="00975754">
      <w:pPr>
        <w:tabs>
          <w:tab w:val="left" w:pos="900"/>
        </w:tabs>
        <w:spacing w:before="100" w:beforeAutospacing="1"/>
        <w:contextualSpacing/>
        <w:rPr>
          <w:sz w:val="24"/>
          <w:szCs w:val="24"/>
        </w:rPr>
      </w:pPr>
      <w:r w:rsidRPr="00ED775C">
        <w:rPr>
          <w:sz w:val="24"/>
          <w:szCs w:val="24"/>
        </w:rPr>
        <w:t xml:space="preserve">2014 m. rugsėjo 9 d protokoliniu nutarimu  </w:t>
      </w:r>
    </w:p>
    <w:p w:rsidR="00975754" w:rsidRPr="00544DD8" w:rsidRDefault="00975754" w:rsidP="00975754">
      <w:pPr>
        <w:tabs>
          <w:tab w:val="left" w:pos="900"/>
        </w:tabs>
        <w:spacing w:before="100" w:beforeAutospacing="1"/>
        <w:contextualSpacing/>
        <w:rPr>
          <w:sz w:val="24"/>
          <w:szCs w:val="24"/>
        </w:rPr>
      </w:pPr>
      <w:r w:rsidRPr="00ED775C">
        <w:rPr>
          <w:sz w:val="24"/>
          <w:szCs w:val="24"/>
        </w:rPr>
        <w:t xml:space="preserve">(protokolas Nr. </w:t>
      </w:r>
      <w:r w:rsidR="00AF77AF">
        <w:rPr>
          <w:sz w:val="24"/>
          <w:szCs w:val="24"/>
        </w:rPr>
        <w:t>D2-</w:t>
      </w:r>
      <w:r w:rsidRPr="00ED775C">
        <w:rPr>
          <w:sz w:val="24"/>
          <w:szCs w:val="24"/>
        </w:rPr>
        <w:t>4)</w:t>
      </w:r>
    </w:p>
    <w:p w:rsidR="00975754" w:rsidRDefault="00975754" w:rsidP="00725C30">
      <w:pPr>
        <w:pStyle w:val="Sraopastraipa"/>
        <w:tabs>
          <w:tab w:val="left" w:pos="993"/>
        </w:tabs>
        <w:ind w:left="360"/>
        <w:jc w:val="center"/>
        <w:rPr>
          <w:rFonts w:ascii="Times New Roman" w:eastAsia="Times New Roman" w:hAnsi="Times New Roman"/>
          <w:sz w:val="24"/>
          <w:szCs w:val="24"/>
          <w:lang w:eastAsia="lt-LT"/>
        </w:rPr>
      </w:pPr>
    </w:p>
    <w:p w:rsidR="00975754" w:rsidRDefault="00975754" w:rsidP="00725C30">
      <w:pPr>
        <w:pStyle w:val="Sraopastraipa"/>
        <w:tabs>
          <w:tab w:val="left" w:pos="993"/>
        </w:tabs>
        <w:ind w:left="360"/>
        <w:jc w:val="center"/>
        <w:rPr>
          <w:rFonts w:ascii="Times New Roman" w:eastAsia="Times New Roman" w:hAnsi="Times New Roman"/>
          <w:sz w:val="24"/>
          <w:szCs w:val="24"/>
          <w:lang w:eastAsia="lt-LT"/>
        </w:rPr>
      </w:pPr>
    </w:p>
    <w:p w:rsidR="00975754" w:rsidRDefault="00975754" w:rsidP="00725C30">
      <w:pPr>
        <w:pStyle w:val="Sraopastraipa"/>
        <w:tabs>
          <w:tab w:val="left" w:pos="993"/>
        </w:tabs>
        <w:ind w:left="360"/>
        <w:jc w:val="center"/>
        <w:rPr>
          <w:rFonts w:ascii="Times New Roman" w:eastAsia="Times New Roman" w:hAnsi="Times New Roman"/>
          <w:sz w:val="24"/>
          <w:szCs w:val="24"/>
          <w:lang w:eastAsia="lt-LT"/>
        </w:rPr>
      </w:pPr>
    </w:p>
    <w:p w:rsidR="00975754" w:rsidRDefault="00975754" w:rsidP="00725C30">
      <w:pPr>
        <w:pStyle w:val="Sraopastraipa"/>
        <w:tabs>
          <w:tab w:val="left" w:pos="993"/>
        </w:tabs>
        <w:ind w:left="360"/>
        <w:jc w:val="center"/>
        <w:rPr>
          <w:rFonts w:ascii="Times New Roman" w:eastAsia="Times New Roman" w:hAnsi="Times New Roman"/>
          <w:sz w:val="24"/>
          <w:szCs w:val="24"/>
          <w:lang w:eastAsia="lt-LT"/>
        </w:rPr>
      </w:pPr>
    </w:p>
    <w:p w:rsidR="00975754" w:rsidRDefault="00975754" w:rsidP="00725C30">
      <w:pPr>
        <w:pStyle w:val="Sraopastraipa"/>
        <w:tabs>
          <w:tab w:val="left" w:pos="993"/>
        </w:tabs>
        <w:ind w:left="360"/>
        <w:jc w:val="center"/>
        <w:rPr>
          <w:rFonts w:ascii="Times New Roman" w:eastAsia="Times New Roman" w:hAnsi="Times New Roman"/>
          <w:sz w:val="24"/>
          <w:szCs w:val="24"/>
          <w:lang w:eastAsia="lt-LT"/>
        </w:rPr>
      </w:pPr>
    </w:p>
    <w:p w:rsidR="00975754" w:rsidRDefault="00975754" w:rsidP="00725C30">
      <w:pPr>
        <w:pStyle w:val="Sraopastraipa"/>
        <w:tabs>
          <w:tab w:val="left" w:pos="993"/>
        </w:tabs>
        <w:ind w:left="360"/>
        <w:jc w:val="center"/>
        <w:rPr>
          <w:rFonts w:ascii="Times New Roman" w:eastAsia="Times New Roman" w:hAnsi="Times New Roman"/>
          <w:sz w:val="24"/>
          <w:szCs w:val="24"/>
          <w:lang w:eastAsia="lt-LT"/>
        </w:rPr>
      </w:pPr>
    </w:p>
    <w:p w:rsidR="00975754" w:rsidRDefault="00975754" w:rsidP="00725C30">
      <w:pPr>
        <w:pStyle w:val="Sraopastraipa"/>
        <w:tabs>
          <w:tab w:val="left" w:pos="993"/>
        </w:tabs>
        <w:ind w:left="360"/>
        <w:jc w:val="center"/>
        <w:rPr>
          <w:rFonts w:ascii="Times New Roman" w:eastAsia="Times New Roman" w:hAnsi="Times New Roman"/>
          <w:sz w:val="24"/>
          <w:szCs w:val="24"/>
          <w:lang w:eastAsia="lt-LT"/>
        </w:rPr>
      </w:pPr>
    </w:p>
    <w:p w:rsidR="00975754" w:rsidRDefault="00975754" w:rsidP="00725C30">
      <w:pPr>
        <w:pStyle w:val="Sraopastraipa"/>
        <w:tabs>
          <w:tab w:val="left" w:pos="993"/>
        </w:tabs>
        <w:ind w:left="360"/>
        <w:jc w:val="center"/>
        <w:rPr>
          <w:rFonts w:ascii="Times New Roman" w:eastAsia="Times New Roman" w:hAnsi="Times New Roman"/>
          <w:sz w:val="24"/>
          <w:szCs w:val="24"/>
          <w:lang w:eastAsia="lt-LT"/>
        </w:rPr>
      </w:pPr>
    </w:p>
    <w:p w:rsidR="00975754" w:rsidRDefault="00975754" w:rsidP="00725C30">
      <w:pPr>
        <w:pStyle w:val="Sraopastraipa"/>
        <w:tabs>
          <w:tab w:val="left" w:pos="993"/>
        </w:tabs>
        <w:ind w:left="360"/>
        <w:jc w:val="center"/>
        <w:rPr>
          <w:rFonts w:ascii="Times New Roman" w:eastAsia="Times New Roman" w:hAnsi="Times New Roman"/>
          <w:sz w:val="24"/>
          <w:szCs w:val="24"/>
          <w:lang w:eastAsia="lt-LT"/>
        </w:rPr>
      </w:pPr>
    </w:p>
    <w:p w:rsidR="00975754" w:rsidRDefault="00975754" w:rsidP="00725C30">
      <w:pPr>
        <w:pStyle w:val="Sraopastraipa"/>
        <w:tabs>
          <w:tab w:val="left" w:pos="993"/>
        </w:tabs>
        <w:ind w:left="360"/>
        <w:jc w:val="center"/>
        <w:rPr>
          <w:rFonts w:ascii="Times New Roman" w:eastAsia="Times New Roman" w:hAnsi="Times New Roman"/>
          <w:sz w:val="24"/>
          <w:szCs w:val="24"/>
          <w:lang w:eastAsia="lt-LT"/>
        </w:rPr>
      </w:pPr>
    </w:p>
    <w:p w:rsidR="00975754" w:rsidRDefault="00975754" w:rsidP="00725C30">
      <w:pPr>
        <w:pStyle w:val="Sraopastraipa"/>
        <w:tabs>
          <w:tab w:val="left" w:pos="993"/>
        </w:tabs>
        <w:ind w:left="360"/>
        <w:jc w:val="center"/>
        <w:rPr>
          <w:rFonts w:ascii="Times New Roman" w:eastAsia="Times New Roman" w:hAnsi="Times New Roman"/>
          <w:sz w:val="24"/>
          <w:szCs w:val="24"/>
          <w:lang w:eastAsia="lt-LT"/>
        </w:rPr>
      </w:pPr>
    </w:p>
    <w:p w:rsidR="00975754" w:rsidRDefault="00975754" w:rsidP="00725C30">
      <w:pPr>
        <w:pStyle w:val="Sraopastraipa"/>
        <w:tabs>
          <w:tab w:val="left" w:pos="993"/>
        </w:tabs>
        <w:ind w:left="360"/>
        <w:jc w:val="center"/>
        <w:rPr>
          <w:rFonts w:ascii="Times New Roman" w:eastAsia="Times New Roman" w:hAnsi="Times New Roman"/>
          <w:sz w:val="24"/>
          <w:szCs w:val="24"/>
          <w:lang w:eastAsia="lt-LT"/>
        </w:rPr>
      </w:pPr>
    </w:p>
    <w:p w:rsidR="00975754" w:rsidRDefault="00975754" w:rsidP="00725C30">
      <w:pPr>
        <w:pStyle w:val="Sraopastraipa"/>
        <w:tabs>
          <w:tab w:val="left" w:pos="993"/>
        </w:tabs>
        <w:ind w:left="360"/>
        <w:jc w:val="center"/>
        <w:rPr>
          <w:rFonts w:ascii="Times New Roman" w:eastAsia="Times New Roman" w:hAnsi="Times New Roman"/>
          <w:sz w:val="24"/>
          <w:szCs w:val="24"/>
          <w:lang w:eastAsia="lt-LT"/>
        </w:rPr>
      </w:pPr>
    </w:p>
    <w:p w:rsidR="00975754" w:rsidRDefault="00975754" w:rsidP="00725C30">
      <w:pPr>
        <w:pStyle w:val="Sraopastraipa"/>
        <w:tabs>
          <w:tab w:val="left" w:pos="993"/>
        </w:tabs>
        <w:ind w:left="360"/>
        <w:jc w:val="center"/>
        <w:rPr>
          <w:rFonts w:ascii="Times New Roman" w:eastAsia="Times New Roman" w:hAnsi="Times New Roman"/>
          <w:sz w:val="24"/>
          <w:szCs w:val="24"/>
          <w:lang w:eastAsia="lt-LT"/>
        </w:rPr>
      </w:pPr>
    </w:p>
    <w:p w:rsidR="00975754" w:rsidRDefault="00975754" w:rsidP="00725C30">
      <w:pPr>
        <w:pStyle w:val="Sraopastraipa"/>
        <w:tabs>
          <w:tab w:val="left" w:pos="993"/>
        </w:tabs>
        <w:ind w:left="360"/>
        <w:jc w:val="center"/>
        <w:rPr>
          <w:rFonts w:ascii="Times New Roman" w:eastAsia="Times New Roman" w:hAnsi="Times New Roman"/>
          <w:sz w:val="24"/>
          <w:szCs w:val="24"/>
          <w:lang w:eastAsia="lt-LT"/>
        </w:rPr>
      </w:pPr>
    </w:p>
    <w:p w:rsidR="00975754" w:rsidRDefault="00975754" w:rsidP="00725C30">
      <w:pPr>
        <w:pStyle w:val="Sraopastraipa"/>
        <w:tabs>
          <w:tab w:val="left" w:pos="993"/>
        </w:tabs>
        <w:ind w:left="360"/>
        <w:jc w:val="center"/>
        <w:rPr>
          <w:rFonts w:ascii="Times New Roman" w:eastAsia="Times New Roman" w:hAnsi="Times New Roman"/>
          <w:sz w:val="24"/>
          <w:szCs w:val="24"/>
          <w:lang w:eastAsia="lt-LT"/>
        </w:rPr>
      </w:pPr>
    </w:p>
    <w:p w:rsidR="00975754" w:rsidRDefault="00975754" w:rsidP="00725C30">
      <w:pPr>
        <w:pStyle w:val="Sraopastraipa"/>
        <w:tabs>
          <w:tab w:val="left" w:pos="993"/>
        </w:tabs>
        <w:ind w:left="360"/>
        <w:jc w:val="center"/>
        <w:rPr>
          <w:rFonts w:ascii="Times New Roman" w:eastAsia="Times New Roman" w:hAnsi="Times New Roman"/>
          <w:sz w:val="24"/>
          <w:szCs w:val="24"/>
          <w:lang w:eastAsia="lt-LT"/>
        </w:rPr>
      </w:pPr>
    </w:p>
    <w:p w:rsidR="00975754" w:rsidRDefault="00975754" w:rsidP="00725C30">
      <w:pPr>
        <w:pStyle w:val="Sraopastraipa"/>
        <w:tabs>
          <w:tab w:val="left" w:pos="993"/>
        </w:tabs>
        <w:ind w:left="360"/>
        <w:jc w:val="center"/>
        <w:rPr>
          <w:rFonts w:ascii="Times New Roman" w:eastAsia="Times New Roman" w:hAnsi="Times New Roman"/>
          <w:sz w:val="24"/>
          <w:szCs w:val="24"/>
          <w:lang w:eastAsia="lt-LT"/>
        </w:rPr>
      </w:pPr>
    </w:p>
    <w:p w:rsidR="00975754" w:rsidRDefault="00975754" w:rsidP="00725C30">
      <w:pPr>
        <w:pStyle w:val="Sraopastraipa"/>
        <w:tabs>
          <w:tab w:val="left" w:pos="993"/>
        </w:tabs>
        <w:ind w:left="360"/>
        <w:jc w:val="center"/>
        <w:rPr>
          <w:rFonts w:ascii="Times New Roman" w:eastAsia="Times New Roman" w:hAnsi="Times New Roman"/>
          <w:sz w:val="24"/>
          <w:szCs w:val="24"/>
          <w:lang w:eastAsia="lt-LT"/>
        </w:rPr>
      </w:pPr>
    </w:p>
    <w:p w:rsidR="00975754" w:rsidRDefault="00975754" w:rsidP="00725C30">
      <w:pPr>
        <w:pStyle w:val="Sraopastraipa"/>
        <w:tabs>
          <w:tab w:val="left" w:pos="993"/>
        </w:tabs>
        <w:ind w:left="360"/>
        <w:jc w:val="center"/>
        <w:rPr>
          <w:rFonts w:ascii="Times New Roman" w:eastAsia="Times New Roman" w:hAnsi="Times New Roman"/>
          <w:sz w:val="24"/>
          <w:szCs w:val="24"/>
          <w:lang w:eastAsia="lt-LT"/>
        </w:rPr>
      </w:pPr>
    </w:p>
    <w:p w:rsidR="00975754" w:rsidRDefault="00975754" w:rsidP="00725C30">
      <w:pPr>
        <w:pStyle w:val="Sraopastraipa"/>
        <w:tabs>
          <w:tab w:val="left" w:pos="993"/>
        </w:tabs>
        <w:ind w:left="360"/>
        <w:jc w:val="center"/>
        <w:rPr>
          <w:rFonts w:ascii="Times New Roman" w:eastAsia="Times New Roman" w:hAnsi="Times New Roman"/>
          <w:sz w:val="24"/>
          <w:szCs w:val="24"/>
          <w:lang w:eastAsia="lt-LT"/>
        </w:rPr>
      </w:pPr>
    </w:p>
    <w:p w:rsidR="00975754" w:rsidRDefault="00975754" w:rsidP="00725C30">
      <w:pPr>
        <w:pStyle w:val="Sraopastraipa"/>
        <w:tabs>
          <w:tab w:val="left" w:pos="993"/>
        </w:tabs>
        <w:ind w:left="360"/>
        <w:jc w:val="center"/>
        <w:rPr>
          <w:rFonts w:ascii="Times New Roman" w:eastAsia="Times New Roman" w:hAnsi="Times New Roman"/>
          <w:sz w:val="24"/>
          <w:szCs w:val="24"/>
          <w:lang w:eastAsia="lt-LT"/>
        </w:rPr>
      </w:pPr>
    </w:p>
    <w:p w:rsidR="00975754" w:rsidRDefault="00975754" w:rsidP="00725C30">
      <w:pPr>
        <w:pStyle w:val="Sraopastraipa"/>
        <w:tabs>
          <w:tab w:val="left" w:pos="993"/>
        </w:tabs>
        <w:ind w:left="360"/>
        <w:jc w:val="center"/>
        <w:rPr>
          <w:rFonts w:ascii="Times New Roman" w:eastAsia="Times New Roman" w:hAnsi="Times New Roman"/>
          <w:sz w:val="24"/>
          <w:szCs w:val="24"/>
          <w:lang w:eastAsia="lt-LT"/>
        </w:rPr>
      </w:pPr>
    </w:p>
    <w:p w:rsidR="00975754" w:rsidRDefault="00975754" w:rsidP="00725C30">
      <w:pPr>
        <w:pStyle w:val="Sraopastraipa"/>
        <w:tabs>
          <w:tab w:val="left" w:pos="993"/>
        </w:tabs>
        <w:ind w:left="360"/>
        <w:jc w:val="center"/>
        <w:rPr>
          <w:rFonts w:ascii="Times New Roman" w:eastAsia="Times New Roman" w:hAnsi="Times New Roman"/>
          <w:sz w:val="24"/>
          <w:szCs w:val="24"/>
          <w:lang w:eastAsia="lt-LT"/>
        </w:rPr>
      </w:pPr>
    </w:p>
    <w:p w:rsidR="00975754" w:rsidRDefault="00975754" w:rsidP="00725C30">
      <w:pPr>
        <w:pStyle w:val="Sraopastraipa"/>
        <w:tabs>
          <w:tab w:val="left" w:pos="993"/>
        </w:tabs>
        <w:ind w:left="360"/>
        <w:jc w:val="center"/>
        <w:rPr>
          <w:rFonts w:ascii="Times New Roman" w:eastAsia="Times New Roman" w:hAnsi="Times New Roman"/>
          <w:sz w:val="24"/>
          <w:szCs w:val="24"/>
          <w:lang w:eastAsia="lt-LT"/>
        </w:rPr>
      </w:pPr>
    </w:p>
    <w:p w:rsidR="00975754" w:rsidRDefault="00975754" w:rsidP="00725C30">
      <w:pPr>
        <w:pStyle w:val="Sraopastraipa"/>
        <w:tabs>
          <w:tab w:val="left" w:pos="993"/>
        </w:tabs>
        <w:ind w:left="360"/>
        <w:jc w:val="center"/>
        <w:rPr>
          <w:rFonts w:ascii="Times New Roman" w:eastAsia="Times New Roman" w:hAnsi="Times New Roman"/>
          <w:sz w:val="24"/>
          <w:szCs w:val="24"/>
          <w:lang w:eastAsia="lt-LT"/>
        </w:rPr>
      </w:pPr>
    </w:p>
    <w:p w:rsidR="004F66A6" w:rsidRDefault="004F66A6" w:rsidP="00725C30">
      <w:pPr>
        <w:pStyle w:val="Sraopastraipa"/>
        <w:tabs>
          <w:tab w:val="left" w:pos="993"/>
        </w:tabs>
        <w:ind w:left="360"/>
        <w:jc w:val="center"/>
        <w:rPr>
          <w:rFonts w:ascii="Times New Roman" w:eastAsia="Times New Roman" w:hAnsi="Times New Roman"/>
          <w:sz w:val="24"/>
          <w:szCs w:val="24"/>
          <w:lang w:eastAsia="lt-LT"/>
        </w:rPr>
      </w:pPr>
    </w:p>
    <w:p w:rsidR="00AE5329" w:rsidRPr="00D022E6" w:rsidRDefault="00AE5329" w:rsidP="00725C30">
      <w:pPr>
        <w:pStyle w:val="Sraopastraipa"/>
        <w:tabs>
          <w:tab w:val="left" w:pos="993"/>
        </w:tabs>
        <w:ind w:left="360"/>
        <w:jc w:val="center"/>
        <w:rPr>
          <w:rFonts w:ascii="Times New Roman" w:eastAsia="Times New Roman" w:hAnsi="Times New Roman"/>
          <w:b/>
          <w:sz w:val="24"/>
          <w:szCs w:val="24"/>
          <w:lang w:eastAsia="lt-LT"/>
        </w:rPr>
      </w:pPr>
      <w:r w:rsidRPr="00975754">
        <w:rPr>
          <w:rFonts w:ascii="Times New Roman" w:eastAsia="Times New Roman" w:hAnsi="Times New Roman"/>
          <w:sz w:val="24"/>
          <w:szCs w:val="24"/>
          <w:lang w:eastAsia="lt-LT"/>
        </w:rPr>
        <w:t>NAUDOTINI ŠALTINIAI IR LITERATŪRA</w:t>
      </w:r>
    </w:p>
    <w:p w:rsidR="00ED775C" w:rsidRDefault="0044411B" w:rsidP="0044411B">
      <w:pPr>
        <w:tabs>
          <w:tab w:val="left" w:pos="567"/>
          <w:tab w:val="left" w:pos="851"/>
        </w:tabs>
        <w:jc w:val="both"/>
        <w:rPr>
          <w:sz w:val="24"/>
          <w:szCs w:val="24"/>
        </w:rPr>
      </w:pPr>
      <w:r>
        <w:rPr>
          <w:sz w:val="24"/>
          <w:szCs w:val="24"/>
        </w:rPr>
        <w:tab/>
      </w:r>
      <w:r w:rsidR="00975754">
        <w:rPr>
          <w:sz w:val="24"/>
          <w:szCs w:val="24"/>
        </w:rPr>
        <w:t>1</w:t>
      </w:r>
      <w:r w:rsidR="003A0D32">
        <w:rPr>
          <w:sz w:val="24"/>
          <w:szCs w:val="24"/>
        </w:rPr>
        <w:t xml:space="preserve">. </w:t>
      </w:r>
      <w:r w:rsidR="00AE5329" w:rsidRPr="00E77460">
        <w:rPr>
          <w:sz w:val="24"/>
          <w:szCs w:val="24"/>
        </w:rPr>
        <w:t>Bendroji priešmokyklinio ugdymo ir ugdymosi programa. – V.:  Švietimo aprūpinimo centras,</w:t>
      </w:r>
      <w:r w:rsidR="00AE5329" w:rsidRPr="00E77460">
        <w:rPr>
          <w:sz w:val="24"/>
          <w:szCs w:val="24"/>
          <w:lang w:val="pt-BR"/>
        </w:rPr>
        <w:t xml:space="preserve"> 2003.</w:t>
      </w:r>
      <w:r w:rsidR="00E77460" w:rsidRPr="00E77460">
        <w:rPr>
          <w:sz w:val="24"/>
          <w:szCs w:val="24"/>
        </w:rPr>
        <w:t xml:space="preserve"> </w:t>
      </w:r>
    </w:p>
    <w:p w:rsidR="00ED775C" w:rsidRDefault="0044411B" w:rsidP="00ED775C">
      <w:pPr>
        <w:tabs>
          <w:tab w:val="left" w:pos="567"/>
          <w:tab w:val="left" w:pos="851"/>
        </w:tabs>
        <w:jc w:val="both"/>
        <w:rPr>
          <w:sz w:val="24"/>
          <w:szCs w:val="24"/>
        </w:rPr>
      </w:pPr>
      <w:r>
        <w:rPr>
          <w:sz w:val="24"/>
          <w:szCs w:val="24"/>
        </w:rPr>
        <w:tab/>
      </w:r>
      <w:r w:rsidR="003A0D32">
        <w:rPr>
          <w:sz w:val="24"/>
          <w:szCs w:val="24"/>
        </w:rPr>
        <w:t xml:space="preserve">2. </w:t>
      </w:r>
      <w:r w:rsidR="003A0D32" w:rsidRPr="005A1439">
        <w:rPr>
          <w:sz w:val="24"/>
          <w:szCs w:val="24"/>
        </w:rPr>
        <w:t>Ikimokyklinio amžiaus vaikų saugios gyvens</w:t>
      </w:r>
      <w:r w:rsidR="003A0D32">
        <w:rPr>
          <w:sz w:val="24"/>
          <w:szCs w:val="24"/>
        </w:rPr>
        <w:t xml:space="preserve">enos įgūdžių ugdymo programa.  </w:t>
      </w:r>
      <w:r w:rsidR="003A0D32" w:rsidRPr="005A1439">
        <w:rPr>
          <w:sz w:val="24"/>
          <w:szCs w:val="24"/>
        </w:rPr>
        <w:t>V.: Leidybos centras, 1997.</w:t>
      </w:r>
      <w:bookmarkStart w:id="0" w:name="_GoBack"/>
      <w:bookmarkEnd w:id="0"/>
      <w:r w:rsidR="00ED775C" w:rsidRPr="00ED775C">
        <w:rPr>
          <w:sz w:val="24"/>
          <w:szCs w:val="24"/>
        </w:rPr>
        <w:t xml:space="preserve"> </w:t>
      </w:r>
    </w:p>
    <w:p w:rsidR="00ED775C" w:rsidRDefault="00975754" w:rsidP="00ED775C">
      <w:pPr>
        <w:tabs>
          <w:tab w:val="left" w:pos="567"/>
          <w:tab w:val="left" w:pos="851"/>
        </w:tabs>
        <w:jc w:val="both"/>
        <w:rPr>
          <w:sz w:val="24"/>
          <w:szCs w:val="24"/>
        </w:rPr>
      </w:pPr>
      <w:r>
        <w:rPr>
          <w:sz w:val="24"/>
          <w:szCs w:val="24"/>
        </w:rPr>
        <w:tab/>
        <w:t>3</w:t>
      </w:r>
      <w:r w:rsidR="00ED775C">
        <w:rPr>
          <w:sz w:val="24"/>
          <w:szCs w:val="24"/>
        </w:rPr>
        <w:t xml:space="preserve">. </w:t>
      </w:r>
      <w:r w:rsidR="00ED775C" w:rsidRPr="00E77460">
        <w:rPr>
          <w:sz w:val="24"/>
          <w:szCs w:val="24"/>
        </w:rPr>
        <w:t>Judėjimo džiaugsmas. Lietuvos ikimokyklinukų fizinio aktyvumo optimizavimo programa.</w:t>
      </w:r>
      <w:r w:rsidR="00ED775C" w:rsidRPr="00ED775C">
        <w:rPr>
          <w:sz w:val="24"/>
          <w:szCs w:val="24"/>
        </w:rPr>
        <w:t xml:space="preserve"> </w:t>
      </w:r>
      <w:r w:rsidR="00ED775C" w:rsidRPr="00E77460">
        <w:rPr>
          <w:sz w:val="24"/>
          <w:szCs w:val="24"/>
        </w:rPr>
        <w:t>Adaškevičienė A. 1996.</w:t>
      </w:r>
      <w:r w:rsidR="00ED775C" w:rsidRPr="003A0D32">
        <w:rPr>
          <w:sz w:val="24"/>
          <w:szCs w:val="24"/>
        </w:rPr>
        <w:t xml:space="preserve"> </w:t>
      </w:r>
    </w:p>
    <w:p w:rsidR="00E77460" w:rsidRDefault="00975754" w:rsidP="0044411B">
      <w:pPr>
        <w:tabs>
          <w:tab w:val="left" w:pos="567"/>
          <w:tab w:val="left" w:pos="851"/>
        </w:tabs>
        <w:jc w:val="both"/>
        <w:rPr>
          <w:sz w:val="24"/>
          <w:szCs w:val="24"/>
        </w:rPr>
      </w:pPr>
      <w:r>
        <w:rPr>
          <w:sz w:val="24"/>
          <w:szCs w:val="24"/>
        </w:rPr>
        <w:tab/>
        <w:t>4</w:t>
      </w:r>
      <w:r w:rsidR="0044411B">
        <w:rPr>
          <w:sz w:val="24"/>
          <w:szCs w:val="24"/>
        </w:rPr>
        <w:t xml:space="preserve">. </w:t>
      </w:r>
      <w:r w:rsidR="00E77460" w:rsidRPr="00E77460">
        <w:rPr>
          <w:sz w:val="24"/>
          <w:szCs w:val="24"/>
        </w:rPr>
        <w:t xml:space="preserve">Ikimokyklinio ir priešmokyklinio amžiaus vaikų socialinių įgūdžių ugdymo ir žalingų įpročių prevencijos programa. </w:t>
      </w:r>
      <w:r w:rsidR="003A0D32" w:rsidRPr="00E77460">
        <w:rPr>
          <w:sz w:val="24"/>
          <w:szCs w:val="24"/>
        </w:rPr>
        <w:t xml:space="preserve">Mockevičienė O., Palačionienė L. </w:t>
      </w:r>
      <w:r w:rsidR="00E77460" w:rsidRPr="00E77460">
        <w:rPr>
          <w:sz w:val="24"/>
          <w:szCs w:val="24"/>
        </w:rPr>
        <w:t>Vilnius: Visuomenės sveikatos centras, 2003.</w:t>
      </w:r>
    </w:p>
    <w:p w:rsidR="003A0D32" w:rsidRDefault="00975754" w:rsidP="0044411B">
      <w:pPr>
        <w:tabs>
          <w:tab w:val="left" w:pos="567"/>
          <w:tab w:val="left" w:pos="851"/>
        </w:tabs>
        <w:jc w:val="both"/>
        <w:rPr>
          <w:sz w:val="24"/>
          <w:szCs w:val="24"/>
        </w:rPr>
      </w:pPr>
      <w:r>
        <w:rPr>
          <w:sz w:val="24"/>
          <w:szCs w:val="24"/>
        </w:rPr>
        <w:tab/>
        <w:t>5</w:t>
      </w:r>
      <w:r w:rsidR="0044411B">
        <w:rPr>
          <w:sz w:val="24"/>
          <w:szCs w:val="24"/>
        </w:rPr>
        <w:t xml:space="preserve">. </w:t>
      </w:r>
      <w:r w:rsidR="003A0D32">
        <w:rPr>
          <w:sz w:val="24"/>
          <w:szCs w:val="24"/>
        </w:rPr>
        <w:t>Mokinių fizinis aktyvumas ir sveikata. Zumeras</w:t>
      </w:r>
      <w:r w:rsidR="003A0D32" w:rsidRPr="003A0D32">
        <w:rPr>
          <w:sz w:val="24"/>
          <w:szCs w:val="24"/>
        </w:rPr>
        <w:t xml:space="preserve"> </w:t>
      </w:r>
      <w:r w:rsidR="003A0D32">
        <w:rPr>
          <w:sz w:val="24"/>
          <w:szCs w:val="24"/>
        </w:rPr>
        <w:t>R., Gurskas V. Vilnius, 2012.</w:t>
      </w:r>
    </w:p>
    <w:p w:rsidR="000249DD" w:rsidRPr="00E77460" w:rsidRDefault="0026095C" w:rsidP="0044411B">
      <w:pPr>
        <w:tabs>
          <w:tab w:val="left" w:pos="567"/>
          <w:tab w:val="left" w:pos="851"/>
        </w:tabs>
        <w:jc w:val="both"/>
        <w:rPr>
          <w:sz w:val="24"/>
          <w:szCs w:val="24"/>
        </w:rPr>
      </w:pPr>
      <w:r>
        <w:rPr>
          <w:sz w:val="24"/>
          <w:szCs w:val="24"/>
        </w:rPr>
        <w:tab/>
      </w:r>
      <w:r w:rsidR="00975754">
        <w:rPr>
          <w:sz w:val="24"/>
          <w:szCs w:val="24"/>
        </w:rPr>
        <w:t>6</w:t>
      </w:r>
      <w:r w:rsidR="00ED775C">
        <w:rPr>
          <w:sz w:val="24"/>
          <w:szCs w:val="24"/>
        </w:rPr>
        <w:t>. S</w:t>
      </w:r>
      <w:r w:rsidR="000249DD">
        <w:rPr>
          <w:sz w:val="24"/>
          <w:szCs w:val="24"/>
        </w:rPr>
        <w:t xml:space="preserve">veikos gyvensenos ugdymas ikimokyklinėse įstaigose. </w:t>
      </w:r>
      <w:r>
        <w:rPr>
          <w:sz w:val="24"/>
          <w:szCs w:val="24"/>
        </w:rPr>
        <w:t>Respublikinė ikimokyklinių įstaigų darbuotojų asociacija „Sveikatos želmenėliai“. Vilnius, 2002.</w:t>
      </w:r>
    </w:p>
    <w:p w:rsidR="00AE5329" w:rsidRPr="00544DD8" w:rsidRDefault="00AE5329" w:rsidP="00AE5329">
      <w:pPr>
        <w:tabs>
          <w:tab w:val="left" w:pos="900"/>
        </w:tabs>
        <w:spacing w:before="100" w:beforeAutospacing="1"/>
        <w:contextualSpacing/>
        <w:rPr>
          <w:b/>
          <w:sz w:val="24"/>
          <w:szCs w:val="24"/>
        </w:rPr>
      </w:pPr>
    </w:p>
    <w:p w:rsidR="00ED775C" w:rsidRDefault="00ED775C" w:rsidP="00AE5329">
      <w:pPr>
        <w:tabs>
          <w:tab w:val="left" w:pos="900"/>
        </w:tabs>
        <w:spacing w:before="100" w:beforeAutospacing="1"/>
        <w:contextualSpacing/>
        <w:rPr>
          <w:sz w:val="24"/>
          <w:szCs w:val="24"/>
        </w:rPr>
      </w:pPr>
    </w:p>
    <w:p w:rsidR="00ED775C" w:rsidRDefault="00ED775C" w:rsidP="00AE5329">
      <w:pPr>
        <w:tabs>
          <w:tab w:val="left" w:pos="900"/>
        </w:tabs>
        <w:spacing w:before="100" w:beforeAutospacing="1"/>
        <w:contextualSpacing/>
        <w:rPr>
          <w:sz w:val="24"/>
          <w:szCs w:val="24"/>
        </w:rPr>
      </w:pPr>
    </w:p>
    <w:p w:rsidR="00AE5329" w:rsidRDefault="00AE5329" w:rsidP="004A3D2A">
      <w:pPr>
        <w:pStyle w:val="Bodytext"/>
        <w:ind w:firstLine="720"/>
        <w:jc w:val="center"/>
        <w:rPr>
          <w:rFonts w:ascii="Times New Roman" w:hAnsi="Times New Roman"/>
          <w:sz w:val="24"/>
          <w:szCs w:val="24"/>
          <w:lang w:val="lt-LT"/>
        </w:rPr>
      </w:pPr>
    </w:p>
    <w:p w:rsidR="00AE5329" w:rsidRDefault="00AE5329" w:rsidP="004A3D2A">
      <w:pPr>
        <w:pStyle w:val="Bodytext"/>
        <w:ind w:firstLine="720"/>
        <w:jc w:val="center"/>
        <w:rPr>
          <w:rFonts w:ascii="Times New Roman" w:hAnsi="Times New Roman"/>
          <w:sz w:val="24"/>
          <w:szCs w:val="24"/>
          <w:lang w:val="lt-LT"/>
        </w:rPr>
      </w:pPr>
    </w:p>
    <w:p w:rsidR="00AE5329" w:rsidRDefault="00AE5329" w:rsidP="004A3D2A">
      <w:pPr>
        <w:pStyle w:val="Bodytext"/>
        <w:ind w:firstLine="720"/>
        <w:jc w:val="center"/>
        <w:rPr>
          <w:rFonts w:ascii="Times New Roman" w:hAnsi="Times New Roman"/>
          <w:sz w:val="24"/>
          <w:szCs w:val="24"/>
          <w:lang w:val="lt-LT"/>
        </w:rPr>
      </w:pPr>
    </w:p>
    <w:p w:rsidR="003F4089" w:rsidRDefault="003F4089" w:rsidP="00D64A36">
      <w:pPr>
        <w:ind w:left="5954"/>
        <w:rPr>
          <w:sz w:val="24"/>
          <w:szCs w:val="24"/>
        </w:rPr>
      </w:pPr>
    </w:p>
    <w:p w:rsidR="003F4089" w:rsidRDefault="003F4089" w:rsidP="00D64A36">
      <w:pPr>
        <w:ind w:left="5954"/>
        <w:rPr>
          <w:sz w:val="24"/>
          <w:szCs w:val="24"/>
        </w:rPr>
      </w:pPr>
    </w:p>
    <w:p w:rsidR="003F4089" w:rsidRDefault="003F4089" w:rsidP="00D64A36">
      <w:pPr>
        <w:ind w:left="5954"/>
        <w:rPr>
          <w:sz w:val="24"/>
          <w:szCs w:val="24"/>
        </w:rPr>
      </w:pPr>
    </w:p>
    <w:p w:rsidR="003F4089" w:rsidRDefault="003F4089" w:rsidP="00D64A36">
      <w:pPr>
        <w:ind w:left="5954"/>
        <w:rPr>
          <w:sz w:val="24"/>
          <w:szCs w:val="24"/>
        </w:rPr>
      </w:pPr>
    </w:p>
    <w:p w:rsidR="003F4089" w:rsidRDefault="003F4089" w:rsidP="00D64A36">
      <w:pPr>
        <w:ind w:left="5954"/>
        <w:rPr>
          <w:sz w:val="24"/>
          <w:szCs w:val="24"/>
        </w:rPr>
      </w:pPr>
    </w:p>
    <w:p w:rsidR="003F4089" w:rsidRDefault="003F4089" w:rsidP="00D64A36">
      <w:pPr>
        <w:ind w:left="5954"/>
        <w:rPr>
          <w:sz w:val="24"/>
          <w:szCs w:val="24"/>
        </w:rPr>
      </w:pPr>
    </w:p>
    <w:p w:rsidR="003F4089" w:rsidRDefault="003F4089" w:rsidP="00D64A36">
      <w:pPr>
        <w:ind w:left="5954"/>
        <w:rPr>
          <w:sz w:val="24"/>
          <w:szCs w:val="24"/>
        </w:rPr>
      </w:pPr>
    </w:p>
    <w:p w:rsidR="003F4089" w:rsidRDefault="003F4089" w:rsidP="00D64A36">
      <w:pPr>
        <w:ind w:left="5954"/>
        <w:rPr>
          <w:sz w:val="24"/>
          <w:szCs w:val="24"/>
        </w:rPr>
      </w:pPr>
    </w:p>
    <w:p w:rsidR="003F4089" w:rsidRDefault="003F4089" w:rsidP="00D64A36">
      <w:pPr>
        <w:ind w:left="5954"/>
        <w:rPr>
          <w:sz w:val="24"/>
          <w:szCs w:val="24"/>
        </w:rPr>
      </w:pPr>
    </w:p>
    <w:p w:rsidR="003F4089" w:rsidRDefault="003F4089" w:rsidP="00D64A36">
      <w:pPr>
        <w:ind w:left="5954"/>
        <w:rPr>
          <w:sz w:val="24"/>
          <w:szCs w:val="24"/>
        </w:rPr>
      </w:pPr>
    </w:p>
    <w:p w:rsidR="003F4089" w:rsidRDefault="003F4089" w:rsidP="00D64A36">
      <w:pPr>
        <w:ind w:left="5954"/>
        <w:rPr>
          <w:sz w:val="24"/>
          <w:szCs w:val="24"/>
        </w:rPr>
      </w:pPr>
    </w:p>
    <w:p w:rsidR="003F4089" w:rsidRDefault="003F4089" w:rsidP="00D64A36">
      <w:pPr>
        <w:ind w:left="5954"/>
        <w:rPr>
          <w:sz w:val="24"/>
          <w:szCs w:val="24"/>
        </w:rPr>
      </w:pPr>
    </w:p>
    <w:p w:rsidR="003F4089" w:rsidRDefault="003F4089" w:rsidP="00D64A36">
      <w:pPr>
        <w:ind w:left="5954"/>
        <w:rPr>
          <w:sz w:val="24"/>
          <w:szCs w:val="24"/>
        </w:rPr>
      </w:pPr>
    </w:p>
    <w:p w:rsidR="003F4089" w:rsidRDefault="003F4089" w:rsidP="00D64A36">
      <w:pPr>
        <w:ind w:left="5954"/>
        <w:rPr>
          <w:sz w:val="24"/>
          <w:szCs w:val="24"/>
        </w:rPr>
      </w:pPr>
    </w:p>
    <w:p w:rsidR="001E1E50" w:rsidRDefault="001E1E50" w:rsidP="003F4089">
      <w:pPr>
        <w:ind w:left="5954"/>
        <w:rPr>
          <w:sz w:val="24"/>
          <w:szCs w:val="24"/>
        </w:rPr>
      </w:pPr>
    </w:p>
    <w:sectPr w:rsidR="001E1E50" w:rsidSect="00334B7E">
      <w:headerReference w:type="even" r:id="rId9"/>
      <w:headerReference w:type="default" r:id="rId10"/>
      <w:footerReference w:type="even" r:id="rId11"/>
      <w:footerReference w:type="default" r:id="rId12"/>
      <w:headerReference w:type="first" r:id="rId13"/>
      <w:pgSz w:w="11907" w:h="16840" w:code="9"/>
      <w:pgMar w:top="1134" w:right="567" w:bottom="1134" w:left="1701" w:header="1077" w:footer="907" w:gutter="0"/>
      <w:pgNumType w:start="1"/>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5C1" w:rsidRDefault="004315C1">
      <w:r>
        <w:separator/>
      </w:r>
    </w:p>
  </w:endnote>
  <w:endnote w:type="continuationSeparator" w:id="1">
    <w:p w:rsidR="004315C1" w:rsidRDefault="00431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HelveticaLT">
    <w:altName w:val="Courier New"/>
    <w:charset w:val="00"/>
    <w:family w:val="auto"/>
    <w:pitch w:val="variable"/>
    <w:sig w:usb0="00000003" w:usb1="00000000" w:usb2="00000000" w:usb3="00000000" w:csb0="00000001" w:csb1="00000000"/>
  </w:font>
  <w:font w:name="TimesLT">
    <w:altName w:val="Courier New"/>
    <w:charset w:val="00"/>
    <w:family w:val="roman"/>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8AF" w:rsidRDefault="00B178A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178AF" w:rsidRDefault="00B178AF">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8AF" w:rsidRDefault="00B178AF">
    <w:pPr>
      <w:pStyle w:val="Porat"/>
      <w:framePr w:wrap="around" w:vAnchor="text" w:hAnchor="margin" w:xAlign="right" w:y="1"/>
      <w:rPr>
        <w:rStyle w:val="Puslapionumeris"/>
      </w:rPr>
    </w:pPr>
  </w:p>
  <w:p w:rsidR="00B178AF" w:rsidRDefault="00B178AF">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5C1" w:rsidRDefault="004315C1">
      <w:r>
        <w:separator/>
      </w:r>
    </w:p>
  </w:footnote>
  <w:footnote w:type="continuationSeparator" w:id="1">
    <w:p w:rsidR="004315C1" w:rsidRDefault="00431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8AF" w:rsidRDefault="00B178A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178AF" w:rsidRDefault="00B178AF">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8AF" w:rsidRDefault="00B178AF">
    <w:pPr>
      <w:pStyle w:val="Antrats"/>
      <w:framePr w:wrap="around" w:vAnchor="text" w:hAnchor="margin" w:xAlign="center" w:y="1"/>
      <w:rPr>
        <w:rStyle w:val="Puslapionumeris"/>
        <w:sz w:val="24"/>
        <w:szCs w:val="24"/>
      </w:rPr>
    </w:pPr>
    <w:r>
      <w:rPr>
        <w:rStyle w:val="Puslapionumeris"/>
        <w:sz w:val="24"/>
        <w:szCs w:val="24"/>
      </w:rPr>
      <w:fldChar w:fldCharType="begin"/>
    </w:r>
    <w:r>
      <w:rPr>
        <w:rStyle w:val="Puslapionumeris"/>
        <w:sz w:val="24"/>
        <w:szCs w:val="24"/>
      </w:rPr>
      <w:instrText xml:space="preserve">PAGE  </w:instrText>
    </w:r>
    <w:r>
      <w:rPr>
        <w:rStyle w:val="Puslapionumeris"/>
        <w:sz w:val="24"/>
        <w:szCs w:val="24"/>
      </w:rPr>
      <w:fldChar w:fldCharType="separate"/>
    </w:r>
    <w:r w:rsidR="00C40EBB">
      <w:rPr>
        <w:rStyle w:val="Puslapionumeris"/>
        <w:noProof/>
        <w:sz w:val="24"/>
        <w:szCs w:val="24"/>
      </w:rPr>
      <w:t>5</w:t>
    </w:r>
    <w:r>
      <w:rPr>
        <w:rStyle w:val="Puslapionumeris"/>
        <w:sz w:val="24"/>
        <w:szCs w:val="24"/>
      </w:rPr>
      <w:fldChar w:fldCharType="end"/>
    </w:r>
  </w:p>
  <w:p w:rsidR="00B178AF" w:rsidRDefault="00B178AF">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CE6" w:rsidRDefault="00A52CE6">
    <w:pPr>
      <w:pStyle w:val="Antrats"/>
      <w:jc w:val="center"/>
    </w:pPr>
  </w:p>
  <w:p w:rsidR="0010510A" w:rsidRDefault="0010510A">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391"/>
    <w:multiLevelType w:val="hybridMultilevel"/>
    <w:tmpl w:val="310026B2"/>
    <w:lvl w:ilvl="0" w:tplc="E702EFE2">
      <w:start w:val="1"/>
      <w:numFmt w:val="bullet"/>
      <w:lvlText w:val="•"/>
      <w:lvlJc w:val="left"/>
      <w:pPr>
        <w:tabs>
          <w:tab w:val="num" w:pos="720"/>
        </w:tabs>
        <w:ind w:left="720" w:hanging="360"/>
      </w:pPr>
      <w:rPr>
        <w:rFonts w:ascii="Times New Roman" w:hAnsi="Times New Roman" w:hint="default"/>
      </w:rPr>
    </w:lvl>
    <w:lvl w:ilvl="1" w:tplc="7A0C95E8" w:tentative="1">
      <w:start w:val="1"/>
      <w:numFmt w:val="bullet"/>
      <w:lvlText w:val="•"/>
      <w:lvlJc w:val="left"/>
      <w:pPr>
        <w:tabs>
          <w:tab w:val="num" w:pos="1440"/>
        </w:tabs>
        <w:ind w:left="1440" w:hanging="360"/>
      </w:pPr>
      <w:rPr>
        <w:rFonts w:ascii="Times New Roman" w:hAnsi="Times New Roman" w:hint="default"/>
      </w:rPr>
    </w:lvl>
    <w:lvl w:ilvl="2" w:tplc="5B483696" w:tentative="1">
      <w:start w:val="1"/>
      <w:numFmt w:val="bullet"/>
      <w:lvlText w:val="•"/>
      <w:lvlJc w:val="left"/>
      <w:pPr>
        <w:tabs>
          <w:tab w:val="num" w:pos="2160"/>
        </w:tabs>
        <w:ind w:left="2160" w:hanging="360"/>
      </w:pPr>
      <w:rPr>
        <w:rFonts w:ascii="Times New Roman" w:hAnsi="Times New Roman" w:hint="default"/>
      </w:rPr>
    </w:lvl>
    <w:lvl w:ilvl="3" w:tplc="7026E098" w:tentative="1">
      <w:start w:val="1"/>
      <w:numFmt w:val="bullet"/>
      <w:lvlText w:val="•"/>
      <w:lvlJc w:val="left"/>
      <w:pPr>
        <w:tabs>
          <w:tab w:val="num" w:pos="2880"/>
        </w:tabs>
        <w:ind w:left="2880" w:hanging="360"/>
      </w:pPr>
      <w:rPr>
        <w:rFonts w:ascii="Times New Roman" w:hAnsi="Times New Roman" w:hint="default"/>
      </w:rPr>
    </w:lvl>
    <w:lvl w:ilvl="4" w:tplc="B9964F38" w:tentative="1">
      <w:start w:val="1"/>
      <w:numFmt w:val="bullet"/>
      <w:lvlText w:val="•"/>
      <w:lvlJc w:val="left"/>
      <w:pPr>
        <w:tabs>
          <w:tab w:val="num" w:pos="3600"/>
        </w:tabs>
        <w:ind w:left="3600" w:hanging="360"/>
      </w:pPr>
      <w:rPr>
        <w:rFonts w:ascii="Times New Roman" w:hAnsi="Times New Roman" w:hint="default"/>
      </w:rPr>
    </w:lvl>
    <w:lvl w:ilvl="5" w:tplc="68E2058C" w:tentative="1">
      <w:start w:val="1"/>
      <w:numFmt w:val="bullet"/>
      <w:lvlText w:val="•"/>
      <w:lvlJc w:val="left"/>
      <w:pPr>
        <w:tabs>
          <w:tab w:val="num" w:pos="4320"/>
        </w:tabs>
        <w:ind w:left="4320" w:hanging="360"/>
      </w:pPr>
      <w:rPr>
        <w:rFonts w:ascii="Times New Roman" w:hAnsi="Times New Roman" w:hint="default"/>
      </w:rPr>
    </w:lvl>
    <w:lvl w:ilvl="6" w:tplc="30EE6A92" w:tentative="1">
      <w:start w:val="1"/>
      <w:numFmt w:val="bullet"/>
      <w:lvlText w:val="•"/>
      <w:lvlJc w:val="left"/>
      <w:pPr>
        <w:tabs>
          <w:tab w:val="num" w:pos="5040"/>
        </w:tabs>
        <w:ind w:left="5040" w:hanging="360"/>
      </w:pPr>
      <w:rPr>
        <w:rFonts w:ascii="Times New Roman" w:hAnsi="Times New Roman" w:hint="default"/>
      </w:rPr>
    </w:lvl>
    <w:lvl w:ilvl="7" w:tplc="D04A3330" w:tentative="1">
      <w:start w:val="1"/>
      <w:numFmt w:val="bullet"/>
      <w:lvlText w:val="•"/>
      <w:lvlJc w:val="left"/>
      <w:pPr>
        <w:tabs>
          <w:tab w:val="num" w:pos="5760"/>
        </w:tabs>
        <w:ind w:left="5760" w:hanging="360"/>
      </w:pPr>
      <w:rPr>
        <w:rFonts w:ascii="Times New Roman" w:hAnsi="Times New Roman" w:hint="default"/>
      </w:rPr>
    </w:lvl>
    <w:lvl w:ilvl="8" w:tplc="1E502EB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327CB1"/>
    <w:multiLevelType w:val="hybridMultilevel"/>
    <w:tmpl w:val="C99E2EE4"/>
    <w:lvl w:ilvl="0" w:tplc="29A4F966">
      <w:start w:val="1"/>
      <w:numFmt w:val="bullet"/>
      <w:lvlText w:val="•"/>
      <w:lvlJc w:val="left"/>
      <w:pPr>
        <w:tabs>
          <w:tab w:val="num" w:pos="720"/>
        </w:tabs>
        <w:ind w:left="720" w:hanging="360"/>
      </w:pPr>
      <w:rPr>
        <w:rFonts w:ascii="Arial" w:hAnsi="Arial" w:hint="default"/>
      </w:rPr>
    </w:lvl>
    <w:lvl w:ilvl="1" w:tplc="7E1A2206" w:tentative="1">
      <w:start w:val="1"/>
      <w:numFmt w:val="bullet"/>
      <w:lvlText w:val="•"/>
      <w:lvlJc w:val="left"/>
      <w:pPr>
        <w:tabs>
          <w:tab w:val="num" w:pos="1440"/>
        </w:tabs>
        <w:ind w:left="1440" w:hanging="360"/>
      </w:pPr>
      <w:rPr>
        <w:rFonts w:ascii="Arial" w:hAnsi="Arial" w:hint="default"/>
      </w:rPr>
    </w:lvl>
    <w:lvl w:ilvl="2" w:tplc="A73AFB74" w:tentative="1">
      <w:start w:val="1"/>
      <w:numFmt w:val="bullet"/>
      <w:lvlText w:val="•"/>
      <w:lvlJc w:val="left"/>
      <w:pPr>
        <w:tabs>
          <w:tab w:val="num" w:pos="2160"/>
        </w:tabs>
        <w:ind w:left="2160" w:hanging="360"/>
      </w:pPr>
      <w:rPr>
        <w:rFonts w:ascii="Arial" w:hAnsi="Arial" w:hint="default"/>
      </w:rPr>
    </w:lvl>
    <w:lvl w:ilvl="3" w:tplc="14A2EFAA" w:tentative="1">
      <w:start w:val="1"/>
      <w:numFmt w:val="bullet"/>
      <w:lvlText w:val="•"/>
      <w:lvlJc w:val="left"/>
      <w:pPr>
        <w:tabs>
          <w:tab w:val="num" w:pos="2880"/>
        </w:tabs>
        <w:ind w:left="2880" w:hanging="360"/>
      </w:pPr>
      <w:rPr>
        <w:rFonts w:ascii="Arial" w:hAnsi="Arial" w:hint="default"/>
      </w:rPr>
    </w:lvl>
    <w:lvl w:ilvl="4" w:tplc="07606976" w:tentative="1">
      <w:start w:val="1"/>
      <w:numFmt w:val="bullet"/>
      <w:lvlText w:val="•"/>
      <w:lvlJc w:val="left"/>
      <w:pPr>
        <w:tabs>
          <w:tab w:val="num" w:pos="3600"/>
        </w:tabs>
        <w:ind w:left="3600" w:hanging="360"/>
      </w:pPr>
      <w:rPr>
        <w:rFonts w:ascii="Arial" w:hAnsi="Arial" w:hint="default"/>
      </w:rPr>
    </w:lvl>
    <w:lvl w:ilvl="5" w:tplc="70FA99C6" w:tentative="1">
      <w:start w:val="1"/>
      <w:numFmt w:val="bullet"/>
      <w:lvlText w:val="•"/>
      <w:lvlJc w:val="left"/>
      <w:pPr>
        <w:tabs>
          <w:tab w:val="num" w:pos="4320"/>
        </w:tabs>
        <w:ind w:left="4320" w:hanging="360"/>
      </w:pPr>
      <w:rPr>
        <w:rFonts w:ascii="Arial" w:hAnsi="Arial" w:hint="default"/>
      </w:rPr>
    </w:lvl>
    <w:lvl w:ilvl="6" w:tplc="CD00076E" w:tentative="1">
      <w:start w:val="1"/>
      <w:numFmt w:val="bullet"/>
      <w:lvlText w:val="•"/>
      <w:lvlJc w:val="left"/>
      <w:pPr>
        <w:tabs>
          <w:tab w:val="num" w:pos="5040"/>
        </w:tabs>
        <w:ind w:left="5040" w:hanging="360"/>
      </w:pPr>
      <w:rPr>
        <w:rFonts w:ascii="Arial" w:hAnsi="Arial" w:hint="default"/>
      </w:rPr>
    </w:lvl>
    <w:lvl w:ilvl="7" w:tplc="6ECC28EA" w:tentative="1">
      <w:start w:val="1"/>
      <w:numFmt w:val="bullet"/>
      <w:lvlText w:val="•"/>
      <w:lvlJc w:val="left"/>
      <w:pPr>
        <w:tabs>
          <w:tab w:val="num" w:pos="5760"/>
        </w:tabs>
        <w:ind w:left="5760" w:hanging="360"/>
      </w:pPr>
      <w:rPr>
        <w:rFonts w:ascii="Arial" w:hAnsi="Arial" w:hint="default"/>
      </w:rPr>
    </w:lvl>
    <w:lvl w:ilvl="8" w:tplc="276E1538" w:tentative="1">
      <w:start w:val="1"/>
      <w:numFmt w:val="bullet"/>
      <w:lvlText w:val="•"/>
      <w:lvlJc w:val="left"/>
      <w:pPr>
        <w:tabs>
          <w:tab w:val="num" w:pos="6480"/>
        </w:tabs>
        <w:ind w:left="6480" w:hanging="360"/>
      </w:pPr>
      <w:rPr>
        <w:rFonts w:ascii="Arial" w:hAnsi="Arial" w:hint="default"/>
      </w:rPr>
    </w:lvl>
  </w:abstractNum>
  <w:abstractNum w:abstractNumId="2">
    <w:nsid w:val="01E56309"/>
    <w:multiLevelType w:val="multilevel"/>
    <w:tmpl w:val="DE8C4F7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B03C50"/>
    <w:multiLevelType w:val="hybridMultilevel"/>
    <w:tmpl w:val="2416D346"/>
    <w:lvl w:ilvl="0" w:tplc="C2C0E8D8">
      <w:start w:val="1"/>
      <w:numFmt w:val="bullet"/>
      <w:lvlText w:val="•"/>
      <w:lvlJc w:val="left"/>
      <w:pPr>
        <w:tabs>
          <w:tab w:val="num" w:pos="720"/>
        </w:tabs>
        <w:ind w:left="720" w:hanging="360"/>
      </w:pPr>
      <w:rPr>
        <w:rFonts w:ascii="Times New Roman" w:hAnsi="Times New Roman" w:hint="default"/>
      </w:rPr>
    </w:lvl>
    <w:lvl w:ilvl="1" w:tplc="45F069D2" w:tentative="1">
      <w:start w:val="1"/>
      <w:numFmt w:val="bullet"/>
      <w:lvlText w:val="•"/>
      <w:lvlJc w:val="left"/>
      <w:pPr>
        <w:tabs>
          <w:tab w:val="num" w:pos="1440"/>
        </w:tabs>
        <w:ind w:left="1440" w:hanging="360"/>
      </w:pPr>
      <w:rPr>
        <w:rFonts w:ascii="Times New Roman" w:hAnsi="Times New Roman" w:hint="default"/>
      </w:rPr>
    </w:lvl>
    <w:lvl w:ilvl="2" w:tplc="20DAB132" w:tentative="1">
      <w:start w:val="1"/>
      <w:numFmt w:val="bullet"/>
      <w:lvlText w:val="•"/>
      <w:lvlJc w:val="left"/>
      <w:pPr>
        <w:tabs>
          <w:tab w:val="num" w:pos="2160"/>
        </w:tabs>
        <w:ind w:left="2160" w:hanging="360"/>
      </w:pPr>
      <w:rPr>
        <w:rFonts w:ascii="Times New Roman" w:hAnsi="Times New Roman" w:hint="default"/>
      </w:rPr>
    </w:lvl>
    <w:lvl w:ilvl="3" w:tplc="4798FE48" w:tentative="1">
      <w:start w:val="1"/>
      <w:numFmt w:val="bullet"/>
      <w:lvlText w:val="•"/>
      <w:lvlJc w:val="left"/>
      <w:pPr>
        <w:tabs>
          <w:tab w:val="num" w:pos="2880"/>
        </w:tabs>
        <w:ind w:left="2880" w:hanging="360"/>
      </w:pPr>
      <w:rPr>
        <w:rFonts w:ascii="Times New Roman" w:hAnsi="Times New Roman" w:hint="default"/>
      </w:rPr>
    </w:lvl>
    <w:lvl w:ilvl="4" w:tplc="AEE64818" w:tentative="1">
      <w:start w:val="1"/>
      <w:numFmt w:val="bullet"/>
      <w:lvlText w:val="•"/>
      <w:lvlJc w:val="left"/>
      <w:pPr>
        <w:tabs>
          <w:tab w:val="num" w:pos="3600"/>
        </w:tabs>
        <w:ind w:left="3600" w:hanging="360"/>
      </w:pPr>
      <w:rPr>
        <w:rFonts w:ascii="Times New Roman" w:hAnsi="Times New Roman" w:hint="default"/>
      </w:rPr>
    </w:lvl>
    <w:lvl w:ilvl="5" w:tplc="1D02274A" w:tentative="1">
      <w:start w:val="1"/>
      <w:numFmt w:val="bullet"/>
      <w:lvlText w:val="•"/>
      <w:lvlJc w:val="left"/>
      <w:pPr>
        <w:tabs>
          <w:tab w:val="num" w:pos="4320"/>
        </w:tabs>
        <w:ind w:left="4320" w:hanging="360"/>
      </w:pPr>
      <w:rPr>
        <w:rFonts w:ascii="Times New Roman" w:hAnsi="Times New Roman" w:hint="default"/>
      </w:rPr>
    </w:lvl>
    <w:lvl w:ilvl="6" w:tplc="C13EDE2A" w:tentative="1">
      <w:start w:val="1"/>
      <w:numFmt w:val="bullet"/>
      <w:lvlText w:val="•"/>
      <w:lvlJc w:val="left"/>
      <w:pPr>
        <w:tabs>
          <w:tab w:val="num" w:pos="5040"/>
        </w:tabs>
        <w:ind w:left="5040" w:hanging="360"/>
      </w:pPr>
      <w:rPr>
        <w:rFonts w:ascii="Times New Roman" w:hAnsi="Times New Roman" w:hint="default"/>
      </w:rPr>
    </w:lvl>
    <w:lvl w:ilvl="7" w:tplc="6AB409C2" w:tentative="1">
      <w:start w:val="1"/>
      <w:numFmt w:val="bullet"/>
      <w:lvlText w:val="•"/>
      <w:lvlJc w:val="left"/>
      <w:pPr>
        <w:tabs>
          <w:tab w:val="num" w:pos="5760"/>
        </w:tabs>
        <w:ind w:left="5760" w:hanging="360"/>
      </w:pPr>
      <w:rPr>
        <w:rFonts w:ascii="Times New Roman" w:hAnsi="Times New Roman" w:hint="default"/>
      </w:rPr>
    </w:lvl>
    <w:lvl w:ilvl="8" w:tplc="C138102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E72717"/>
    <w:multiLevelType w:val="hybridMultilevel"/>
    <w:tmpl w:val="8A8EEFF4"/>
    <w:lvl w:ilvl="0" w:tplc="FDF2FB1E">
      <w:start w:val="1"/>
      <w:numFmt w:val="bullet"/>
      <w:lvlText w:val="•"/>
      <w:lvlJc w:val="left"/>
      <w:pPr>
        <w:tabs>
          <w:tab w:val="num" w:pos="720"/>
        </w:tabs>
        <w:ind w:left="720" w:hanging="360"/>
      </w:pPr>
      <w:rPr>
        <w:rFonts w:ascii="Times New Roman" w:hAnsi="Times New Roman" w:hint="default"/>
      </w:rPr>
    </w:lvl>
    <w:lvl w:ilvl="1" w:tplc="667AEE3E" w:tentative="1">
      <w:start w:val="1"/>
      <w:numFmt w:val="bullet"/>
      <w:lvlText w:val="•"/>
      <w:lvlJc w:val="left"/>
      <w:pPr>
        <w:tabs>
          <w:tab w:val="num" w:pos="1440"/>
        </w:tabs>
        <w:ind w:left="1440" w:hanging="360"/>
      </w:pPr>
      <w:rPr>
        <w:rFonts w:ascii="Times New Roman" w:hAnsi="Times New Roman" w:hint="default"/>
      </w:rPr>
    </w:lvl>
    <w:lvl w:ilvl="2" w:tplc="48508842" w:tentative="1">
      <w:start w:val="1"/>
      <w:numFmt w:val="bullet"/>
      <w:lvlText w:val="•"/>
      <w:lvlJc w:val="left"/>
      <w:pPr>
        <w:tabs>
          <w:tab w:val="num" w:pos="2160"/>
        </w:tabs>
        <w:ind w:left="2160" w:hanging="360"/>
      </w:pPr>
      <w:rPr>
        <w:rFonts w:ascii="Times New Roman" w:hAnsi="Times New Roman" w:hint="default"/>
      </w:rPr>
    </w:lvl>
    <w:lvl w:ilvl="3" w:tplc="DF6E2D56" w:tentative="1">
      <w:start w:val="1"/>
      <w:numFmt w:val="bullet"/>
      <w:lvlText w:val="•"/>
      <w:lvlJc w:val="left"/>
      <w:pPr>
        <w:tabs>
          <w:tab w:val="num" w:pos="2880"/>
        </w:tabs>
        <w:ind w:left="2880" w:hanging="360"/>
      </w:pPr>
      <w:rPr>
        <w:rFonts w:ascii="Times New Roman" w:hAnsi="Times New Roman" w:hint="default"/>
      </w:rPr>
    </w:lvl>
    <w:lvl w:ilvl="4" w:tplc="C7D00BFC" w:tentative="1">
      <w:start w:val="1"/>
      <w:numFmt w:val="bullet"/>
      <w:lvlText w:val="•"/>
      <w:lvlJc w:val="left"/>
      <w:pPr>
        <w:tabs>
          <w:tab w:val="num" w:pos="3600"/>
        </w:tabs>
        <w:ind w:left="3600" w:hanging="360"/>
      </w:pPr>
      <w:rPr>
        <w:rFonts w:ascii="Times New Roman" w:hAnsi="Times New Roman" w:hint="default"/>
      </w:rPr>
    </w:lvl>
    <w:lvl w:ilvl="5" w:tplc="384E7324" w:tentative="1">
      <w:start w:val="1"/>
      <w:numFmt w:val="bullet"/>
      <w:lvlText w:val="•"/>
      <w:lvlJc w:val="left"/>
      <w:pPr>
        <w:tabs>
          <w:tab w:val="num" w:pos="4320"/>
        </w:tabs>
        <w:ind w:left="4320" w:hanging="360"/>
      </w:pPr>
      <w:rPr>
        <w:rFonts w:ascii="Times New Roman" w:hAnsi="Times New Roman" w:hint="default"/>
      </w:rPr>
    </w:lvl>
    <w:lvl w:ilvl="6" w:tplc="89DEA1FC" w:tentative="1">
      <w:start w:val="1"/>
      <w:numFmt w:val="bullet"/>
      <w:lvlText w:val="•"/>
      <w:lvlJc w:val="left"/>
      <w:pPr>
        <w:tabs>
          <w:tab w:val="num" w:pos="5040"/>
        </w:tabs>
        <w:ind w:left="5040" w:hanging="360"/>
      </w:pPr>
      <w:rPr>
        <w:rFonts w:ascii="Times New Roman" w:hAnsi="Times New Roman" w:hint="default"/>
      </w:rPr>
    </w:lvl>
    <w:lvl w:ilvl="7" w:tplc="F1247A0C" w:tentative="1">
      <w:start w:val="1"/>
      <w:numFmt w:val="bullet"/>
      <w:lvlText w:val="•"/>
      <w:lvlJc w:val="left"/>
      <w:pPr>
        <w:tabs>
          <w:tab w:val="num" w:pos="5760"/>
        </w:tabs>
        <w:ind w:left="5760" w:hanging="360"/>
      </w:pPr>
      <w:rPr>
        <w:rFonts w:ascii="Times New Roman" w:hAnsi="Times New Roman" w:hint="default"/>
      </w:rPr>
    </w:lvl>
    <w:lvl w:ilvl="8" w:tplc="98C8B33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495C69"/>
    <w:multiLevelType w:val="hybridMultilevel"/>
    <w:tmpl w:val="1BBE8AA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2C6D1871"/>
    <w:multiLevelType w:val="hybridMultilevel"/>
    <w:tmpl w:val="F8D2537C"/>
    <w:lvl w:ilvl="0" w:tplc="7B806E88">
      <w:start w:val="1"/>
      <w:numFmt w:val="decimal"/>
      <w:lvlText w:val="%1."/>
      <w:lvlJc w:val="left"/>
      <w:pPr>
        <w:tabs>
          <w:tab w:val="num" w:pos="1815"/>
        </w:tabs>
        <w:ind w:left="1815" w:hanging="1095"/>
      </w:pPr>
      <w:rPr>
        <w:rFonts w:hint="default"/>
        <w:color w:val="000000"/>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nsid w:val="37654B2D"/>
    <w:multiLevelType w:val="hybridMultilevel"/>
    <w:tmpl w:val="E982AC9A"/>
    <w:lvl w:ilvl="0" w:tplc="BCDE25A0">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8C3414D"/>
    <w:multiLevelType w:val="hybridMultilevel"/>
    <w:tmpl w:val="D7AC68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1EB1CA2"/>
    <w:multiLevelType w:val="hybridMultilevel"/>
    <w:tmpl w:val="3F3E952A"/>
    <w:lvl w:ilvl="0" w:tplc="1618044A">
      <w:start w:val="1"/>
      <w:numFmt w:val="bullet"/>
      <w:lvlText w:val=""/>
      <w:lvlJc w:val="left"/>
      <w:pPr>
        <w:tabs>
          <w:tab w:val="num" w:pos="720"/>
        </w:tabs>
        <w:ind w:left="720" w:hanging="360"/>
      </w:pPr>
      <w:rPr>
        <w:rFonts w:ascii="Wingdings" w:hAnsi="Wingdings" w:hint="default"/>
      </w:rPr>
    </w:lvl>
    <w:lvl w:ilvl="1" w:tplc="DB7A7CAA" w:tentative="1">
      <w:start w:val="1"/>
      <w:numFmt w:val="bullet"/>
      <w:lvlText w:val=""/>
      <w:lvlJc w:val="left"/>
      <w:pPr>
        <w:tabs>
          <w:tab w:val="num" w:pos="1440"/>
        </w:tabs>
        <w:ind w:left="1440" w:hanging="360"/>
      </w:pPr>
      <w:rPr>
        <w:rFonts w:ascii="Wingdings" w:hAnsi="Wingdings" w:hint="default"/>
      </w:rPr>
    </w:lvl>
    <w:lvl w:ilvl="2" w:tplc="FFC4A9AC" w:tentative="1">
      <w:start w:val="1"/>
      <w:numFmt w:val="bullet"/>
      <w:lvlText w:val=""/>
      <w:lvlJc w:val="left"/>
      <w:pPr>
        <w:tabs>
          <w:tab w:val="num" w:pos="2160"/>
        </w:tabs>
        <w:ind w:left="2160" w:hanging="360"/>
      </w:pPr>
      <w:rPr>
        <w:rFonts w:ascii="Wingdings" w:hAnsi="Wingdings" w:hint="default"/>
      </w:rPr>
    </w:lvl>
    <w:lvl w:ilvl="3" w:tplc="982673C0" w:tentative="1">
      <w:start w:val="1"/>
      <w:numFmt w:val="bullet"/>
      <w:lvlText w:val=""/>
      <w:lvlJc w:val="left"/>
      <w:pPr>
        <w:tabs>
          <w:tab w:val="num" w:pos="2880"/>
        </w:tabs>
        <w:ind w:left="2880" w:hanging="360"/>
      </w:pPr>
      <w:rPr>
        <w:rFonts w:ascii="Wingdings" w:hAnsi="Wingdings" w:hint="default"/>
      </w:rPr>
    </w:lvl>
    <w:lvl w:ilvl="4" w:tplc="0602F1AC" w:tentative="1">
      <w:start w:val="1"/>
      <w:numFmt w:val="bullet"/>
      <w:lvlText w:val=""/>
      <w:lvlJc w:val="left"/>
      <w:pPr>
        <w:tabs>
          <w:tab w:val="num" w:pos="3600"/>
        </w:tabs>
        <w:ind w:left="3600" w:hanging="360"/>
      </w:pPr>
      <w:rPr>
        <w:rFonts w:ascii="Wingdings" w:hAnsi="Wingdings" w:hint="default"/>
      </w:rPr>
    </w:lvl>
    <w:lvl w:ilvl="5" w:tplc="0FB625A6" w:tentative="1">
      <w:start w:val="1"/>
      <w:numFmt w:val="bullet"/>
      <w:lvlText w:val=""/>
      <w:lvlJc w:val="left"/>
      <w:pPr>
        <w:tabs>
          <w:tab w:val="num" w:pos="4320"/>
        </w:tabs>
        <w:ind w:left="4320" w:hanging="360"/>
      </w:pPr>
      <w:rPr>
        <w:rFonts w:ascii="Wingdings" w:hAnsi="Wingdings" w:hint="default"/>
      </w:rPr>
    </w:lvl>
    <w:lvl w:ilvl="6" w:tplc="B4B86CEE" w:tentative="1">
      <w:start w:val="1"/>
      <w:numFmt w:val="bullet"/>
      <w:lvlText w:val=""/>
      <w:lvlJc w:val="left"/>
      <w:pPr>
        <w:tabs>
          <w:tab w:val="num" w:pos="5040"/>
        </w:tabs>
        <w:ind w:left="5040" w:hanging="360"/>
      </w:pPr>
      <w:rPr>
        <w:rFonts w:ascii="Wingdings" w:hAnsi="Wingdings" w:hint="default"/>
      </w:rPr>
    </w:lvl>
    <w:lvl w:ilvl="7" w:tplc="7E6C5272" w:tentative="1">
      <w:start w:val="1"/>
      <w:numFmt w:val="bullet"/>
      <w:lvlText w:val=""/>
      <w:lvlJc w:val="left"/>
      <w:pPr>
        <w:tabs>
          <w:tab w:val="num" w:pos="5760"/>
        </w:tabs>
        <w:ind w:left="5760" w:hanging="360"/>
      </w:pPr>
      <w:rPr>
        <w:rFonts w:ascii="Wingdings" w:hAnsi="Wingdings" w:hint="default"/>
      </w:rPr>
    </w:lvl>
    <w:lvl w:ilvl="8" w:tplc="3EFE208C" w:tentative="1">
      <w:start w:val="1"/>
      <w:numFmt w:val="bullet"/>
      <w:lvlText w:val=""/>
      <w:lvlJc w:val="left"/>
      <w:pPr>
        <w:tabs>
          <w:tab w:val="num" w:pos="6480"/>
        </w:tabs>
        <w:ind w:left="6480" w:hanging="360"/>
      </w:pPr>
      <w:rPr>
        <w:rFonts w:ascii="Wingdings" w:hAnsi="Wingdings" w:hint="default"/>
      </w:rPr>
    </w:lvl>
  </w:abstractNum>
  <w:abstractNum w:abstractNumId="10">
    <w:nsid w:val="482450D0"/>
    <w:multiLevelType w:val="hybridMultilevel"/>
    <w:tmpl w:val="09C043F0"/>
    <w:lvl w:ilvl="0" w:tplc="CD9C91D2">
      <w:start w:val="1"/>
      <w:numFmt w:val="bullet"/>
      <w:lvlText w:val="•"/>
      <w:lvlJc w:val="left"/>
      <w:pPr>
        <w:tabs>
          <w:tab w:val="num" w:pos="720"/>
        </w:tabs>
        <w:ind w:left="720" w:hanging="360"/>
      </w:pPr>
      <w:rPr>
        <w:rFonts w:ascii="Times New Roman" w:hAnsi="Times New Roman" w:hint="default"/>
      </w:rPr>
    </w:lvl>
    <w:lvl w:ilvl="1" w:tplc="C2AAA642" w:tentative="1">
      <w:start w:val="1"/>
      <w:numFmt w:val="bullet"/>
      <w:lvlText w:val="•"/>
      <w:lvlJc w:val="left"/>
      <w:pPr>
        <w:tabs>
          <w:tab w:val="num" w:pos="1440"/>
        </w:tabs>
        <w:ind w:left="1440" w:hanging="360"/>
      </w:pPr>
      <w:rPr>
        <w:rFonts w:ascii="Times New Roman" w:hAnsi="Times New Roman" w:hint="default"/>
      </w:rPr>
    </w:lvl>
    <w:lvl w:ilvl="2" w:tplc="A22C0A7A" w:tentative="1">
      <w:start w:val="1"/>
      <w:numFmt w:val="bullet"/>
      <w:lvlText w:val="•"/>
      <w:lvlJc w:val="left"/>
      <w:pPr>
        <w:tabs>
          <w:tab w:val="num" w:pos="2160"/>
        </w:tabs>
        <w:ind w:left="2160" w:hanging="360"/>
      </w:pPr>
      <w:rPr>
        <w:rFonts w:ascii="Times New Roman" w:hAnsi="Times New Roman" w:hint="default"/>
      </w:rPr>
    </w:lvl>
    <w:lvl w:ilvl="3" w:tplc="48905436" w:tentative="1">
      <w:start w:val="1"/>
      <w:numFmt w:val="bullet"/>
      <w:lvlText w:val="•"/>
      <w:lvlJc w:val="left"/>
      <w:pPr>
        <w:tabs>
          <w:tab w:val="num" w:pos="2880"/>
        </w:tabs>
        <w:ind w:left="2880" w:hanging="360"/>
      </w:pPr>
      <w:rPr>
        <w:rFonts w:ascii="Times New Roman" w:hAnsi="Times New Roman" w:hint="default"/>
      </w:rPr>
    </w:lvl>
    <w:lvl w:ilvl="4" w:tplc="01960FA4" w:tentative="1">
      <w:start w:val="1"/>
      <w:numFmt w:val="bullet"/>
      <w:lvlText w:val="•"/>
      <w:lvlJc w:val="left"/>
      <w:pPr>
        <w:tabs>
          <w:tab w:val="num" w:pos="3600"/>
        </w:tabs>
        <w:ind w:left="3600" w:hanging="360"/>
      </w:pPr>
      <w:rPr>
        <w:rFonts w:ascii="Times New Roman" w:hAnsi="Times New Roman" w:hint="default"/>
      </w:rPr>
    </w:lvl>
    <w:lvl w:ilvl="5" w:tplc="64742658" w:tentative="1">
      <w:start w:val="1"/>
      <w:numFmt w:val="bullet"/>
      <w:lvlText w:val="•"/>
      <w:lvlJc w:val="left"/>
      <w:pPr>
        <w:tabs>
          <w:tab w:val="num" w:pos="4320"/>
        </w:tabs>
        <w:ind w:left="4320" w:hanging="360"/>
      </w:pPr>
      <w:rPr>
        <w:rFonts w:ascii="Times New Roman" w:hAnsi="Times New Roman" w:hint="default"/>
      </w:rPr>
    </w:lvl>
    <w:lvl w:ilvl="6" w:tplc="42284BE2" w:tentative="1">
      <w:start w:val="1"/>
      <w:numFmt w:val="bullet"/>
      <w:lvlText w:val="•"/>
      <w:lvlJc w:val="left"/>
      <w:pPr>
        <w:tabs>
          <w:tab w:val="num" w:pos="5040"/>
        </w:tabs>
        <w:ind w:left="5040" w:hanging="360"/>
      </w:pPr>
      <w:rPr>
        <w:rFonts w:ascii="Times New Roman" w:hAnsi="Times New Roman" w:hint="default"/>
      </w:rPr>
    </w:lvl>
    <w:lvl w:ilvl="7" w:tplc="86D053C6" w:tentative="1">
      <w:start w:val="1"/>
      <w:numFmt w:val="bullet"/>
      <w:lvlText w:val="•"/>
      <w:lvlJc w:val="left"/>
      <w:pPr>
        <w:tabs>
          <w:tab w:val="num" w:pos="5760"/>
        </w:tabs>
        <w:ind w:left="5760" w:hanging="360"/>
      </w:pPr>
      <w:rPr>
        <w:rFonts w:ascii="Times New Roman" w:hAnsi="Times New Roman" w:hint="default"/>
      </w:rPr>
    </w:lvl>
    <w:lvl w:ilvl="8" w:tplc="5CE2E4D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3081F4B"/>
    <w:multiLevelType w:val="multilevel"/>
    <w:tmpl w:val="4C663A9E"/>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6662797F"/>
    <w:multiLevelType w:val="multilevel"/>
    <w:tmpl w:val="C574A342"/>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C5018CB"/>
    <w:multiLevelType w:val="hybridMultilevel"/>
    <w:tmpl w:val="A1FA6122"/>
    <w:lvl w:ilvl="0" w:tplc="D14E4AEC">
      <w:start w:val="1"/>
      <w:numFmt w:val="bullet"/>
      <w:lvlText w:val="•"/>
      <w:lvlJc w:val="left"/>
      <w:pPr>
        <w:tabs>
          <w:tab w:val="num" w:pos="720"/>
        </w:tabs>
        <w:ind w:left="720" w:hanging="360"/>
      </w:pPr>
      <w:rPr>
        <w:rFonts w:ascii="Times New Roman" w:hAnsi="Times New Roman" w:hint="default"/>
      </w:rPr>
    </w:lvl>
    <w:lvl w:ilvl="1" w:tplc="C6729D66" w:tentative="1">
      <w:start w:val="1"/>
      <w:numFmt w:val="bullet"/>
      <w:lvlText w:val="•"/>
      <w:lvlJc w:val="left"/>
      <w:pPr>
        <w:tabs>
          <w:tab w:val="num" w:pos="1440"/>
        </w:tabs>
        <w:ind w:left="1440" w:hanging="360"/>
      </w:pPr>
      <w:rPr>
        <w:rFonts w:ascii="Times New Roman" w:hAnsi="Times New Roman" w:hint="default"/>
      </w:rPr>
    </w:lvl>
    <w:lvl w:ilvl="2" w:tplc="FEC45F36" w:tentative="1">
      <w:start w:val="1"/>
      <w:numFmt w:val="bullet"/>
      <w:lvlText w:val="•"/>
      <w:lvlJc w:val="left"/>
      <w:pPr>
        <w:tabs>
          <w:tab w:val="num" w:pos="2160"/>
        </w:tabs>
        <w:ind w:left="2160" w:hanging="360"/>
      </w:pPr>
      <w:rPr>
        <w:rFonts w:ascii="Times New Roman" w:hAnsi="Times New Roman" w:hint="default"/>
      </w:rPr>
    </w:lvl>
    <w:lvl w:ilvl="3" w:tplc="371A61B4" w:tentative="1">
      <w:start w:val="1"/>
      <w:numFmt w:val="bullet"/>
      <w:lvlText w:val="•"/>
      <w:lvlJc w:val="left"/>
      <w:pPr>
        <w:tabs>
          <w:tab w:val="num" w:pos="2880"/>
        </w:tabs>
        <w:ind w:left="2880" w:hanging="360"/>
      </w:pPr>
      <w:rPr>
        <w:rFonts w:ascii="Times New Roman" w:hAnsi="Times New Roman" w:hint="default"/>
      </w:rPr>
    </w:lvl>
    <w:lvl w:ilvl="4" w:tplc="CCA6A576" w:tentative="1">
      <w:start w:val="1"/>
      <w:numFmt w:val="bullet"/>
      <w:lvlText w:val="•"/>
      <w:lvlJc w:val="left"/>
      <w:pPr>
        <w:tabs>
          <w:tab w:val="num" w:pos="3600"/>
        </w:tabs>
        <w:ind w:left="3600" w:hanging="360"/>
      </w:pPr>
      <w:rPr>
        <w:rFonts w:ascii="Times New Roman" w:hAnsi="Times New Roman" w:hint="default"/>
      </w:rPr>
    </w:lvl>
    <w:lvl w:ilvl="5" w:tplc="0D88773C" w:tentative="1">
      <w:start w:val="1"/>
      <w:numFmt w:val="bullet"/>
      <w:lvlText w:val="•"/>
      <w:lvlJc w:val="left"/>
      <w:pPr>
        <w:tabs>
          <w:tab w:val="num" w:pos="4320"/>
        </w:tabs>
        <w:ind w:left="4320" w:hanging="360"/>
      </w:pPr>
      <w:rPr>
        <w:rFonts w:ascii="Times New Roman" w:hAnsi="Times New Roman" w:hint="default"/>
      </w:rPr>
    </w:lvl>
    <w:lvl w:ilvl="6" w:tplc="DF204DF2" w:tentative="1">
      <w:start w:val="1"/>
      <w:numFmt w:val="bullet"/>
      <w:lvlText w:val="•"/>
      <w:lvlJc w:val="left"/>
      <w:pPr>
        <w:tabs>
          <w:tab w:val="num" w:pos="5040"/>
        </w:tabs>
        <w:ind w:left="5040" w:hanging="360"/>
      </w:pPr>
      <w:rPr>
        <w:rFonts w:ascii="Times New Roman" w:hAnsi="Times New Roman" w:hint="default"/>
      </w:rPr>
    </w:lvl>
    <w:lvl w:ilvl="7" w:tplc="AFD8A1A6" w:tentative="1">
      <w:start w:val="1"/>
      <w:numFmt w:val="bullet"/>
      <w:lvlText w:val="•"/>
      <w:lvlJc w:val="left"/>
      <w:pPr>
        <w:tabs>
          <w:tab w:val="num" w:pos="5760"/>
        </w:tabs>
        <w:ind w:left="5760" w:hanging="360"/>
      </w:pPr>
      <w:rPr>
        <w:rFonts w:ascii="Times New Roman" w:hAnsi="Times New Roman" w:hint="default"/>
      </w:rPr>
    </w:lvl>
    <w:lvl w:ilvl="8" w:tplc="CE40F0E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FBB1C0B"/>
    <w:multiLevelType w:val="hybridMultilevel"/>
    <w:tmpl w:val="1D20BC7A"/>
    <w:lvl w:ilvl="0" w:tplc="9818728E">
      <w:start w:val="1"/>
      <w:numFmt w:val="bullet"/>
      <w:lvlText w:val=""/>
      <w:lvlJc w:val="right"/>
      <w:pPr>
        <w:ind w:left="720" w:hanging="360"/>
      </w:pPr>
      <w:rPr>
        <w:rFonts w:ascii="Symbol" w:hAnsi="Symbol" w:hint="default"/>
        <w:spacing w:val="2"/>
        <w:position w:val="-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195237"/>
    <w:multiLevelType w:val="multilevel"/>
    <w:tmpl w:val="B59EFAD2"/>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6">
    <w:nsid w:val="7AF54F1E"/>
    <w:multiLevelType w:val="multilevel"/>
    <w:tmpl w:val="A55A0B12"/>
    <w:lvl w:ilvl="0">
      <w:start w:val="11"/>
      <w:numFmt w:val="decimal"/>
      <w:lvlText w:val="%1."/>
      <w:lvlJc w:val="left"/>
      <w:pPr>
        <w:tabs>
          <w:tab w:val="num" w:pos="480"/>
        </w:tabs>
        <w:ind w:left="480" w:hanging="480"/>
      </w:pPr>
      <w:rPr>
        <w:rFonts w:hint="default"/>
      </w:rPr>
    </w:lvl>
    <w:lvl w:ilvl="1">
      <w:start w:val="1"/>
      <w:numFmt w:val="decimal"/>
      <w:lvlText w:val="12%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1"/>
  </w:num>
  <w:num w:numId="3">
    <w:abstractNumId w:val="12"/>
  </w:num>
  <w:num w:numId="4">
    <w:abstractNumId w:val="16"/>
  </w:num>
  <w:num w:numId="5">
    <w:abstractNumId w:val="2"/>
  </w:num>
  <w:num w:numId="6">
    <w:abstractNumId w:val="15"/>
  </w:num>
  <w:num w:numId="7">
    <w:abstractNumId w:val="1"/>
  </w:num>
  <w:num w:numId="8">
    <w:abstractNumId w:val="13"/>
  </w:num>
  <w:num w:numId="9">
    <w:abstractNumId w:val="4"/>
  </w:num>
  <w:num w:numId="10">
    <w:abstractNumId w:val="0"/>
  </w:num>
  <w:num w:numId="11">
    <w:abstractNumId w:val="3"/>
  </w:num>
  <w:num w:numId="12">
    <w:abstractNumId w:val="10"/>
  </w:num>
  <w:num w:numId="13">
    <w:abstractNumId w:val="9"/>
  </w:num>
  <w:num w:numId="14">
    <w:abstractNumId w:val="5"/>
  </w:num>
  <w:num w:numId="15">
    <w:abstractNumId w:val="14"/>
  </w:num>
  <w:num w:numId="16">
    <w:abstractNumId w:val="7"/>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7CFC"/>
    <w:rsid w:val="00001891"/>
    <w:rsid w:val="000032E8"/>
    <w:rsid w:val="000043DF"/>
    <w:rsid w:val="000050F9"/>
    <w:rsid w:val="00006660"/>
    <w:rsid w:val="000105BF"/>
    <w:rsid w:val="000132EA"/>
    <w:rsid w:val="00015804"/>
    <w:rsid w:val="000211F4"/>
    <w:rsid w:val="00022259"/>
    <w:rsid w:val="00023E7A"/>
    <w:rsid w:val="000249DD"/>
    <w:rsid w:val="00025C7F"/>
    <w:rsid w:val="00025FF1"/>
    <w:rsid w:val="00027292"/>
    <w:rsid w:val="00027BB8"/>
    <w:rsid w:val="00030AEB"/>
    <w:rsid w:val="00033513"/>
    <w:rsid w:val="00033B75"/>
    <w:rsid w:val="000350AE"/>
    <w:rsid w:val="000409C0"/>
    <w:rsid w:val="0004171C"/>
    <w:rsid w:val="00045D6F"/>
    <w:rsid w:val="000507EF"/>
    <w:rsid w:val="000523FB"/>
    <w:rsid w:val="0005454E"/>
    <w:rsid w:val="00055C6F"/>
    <w:rsid w:val="0006252A"/>
    <w:rsid w:val="00063564"/>
    <w:rsid w:val="0006693D"/>
    <w:rsid w:val="00067BAA"/>
    <w:rsid w:val="00070713"/>
    <w:rsid w:val="00072F95"/>
    <w:rsid w:val="00074733"/>
    <w:rsid w:val="00075569"/>
    <w:rsid w:val="0007630C"/>
    <w:rsid w:val="00076C8B"/>
    <w:rsid w:val="00081035"/>
    <w:rsid w:val="000834EC"/>
    <w:rsid w:val="00084807"/>
    <w:rsid w:val="0008708A"/>
    <w:rsid w:val="0009472D"/>
    <w:rsid w:val="00097762"/>
    <w:rsid w:val="000A46FF"/>
    <w:rsid w:val="000A60A8"/>
    <w:rsid w:val="000B6DC8"/>
    <w:rsid w:val="000C440A"/>
    <w:rsid w:val="000D4388"/>
    <w:rsid w:val="000E4010"/>
    <w:rsid w:val="000E432A"/>
    <w:rsid w:val="000E52FF"/>
    <w:rsid w:val="000E6732"/>
    <w:rsid w:val="000F0463"/>
    <w:rsid w:val="000F1FFD"/>
    <w:rsid w:val="000F3405"/>
    <w:rsid w:val="00103254"/>
    <w:rsid w:val="001050D8"/>
    <w:rsid w:val="0010510A"/>
    <w:rsid w:val="00106178"/>
    <w:rsid w:val="00106DB5"/>
    <w:rsid w:val="00111466"/>
    <w:rsid w:val="001125A1"/>
    <w:rsid w:val="00114179"/>
    <w:rsid w:val="00122396"/>
    <w:rsid w:val="00125387"/>
    <w:rsid w:val="0012702D"/>
    <w:rsid w:val="00132F40"/>
    <w:rsid w:val="001447B8"/>
    <w:rsid w:val="00150E75"/>
    <w:rsid w:val="00150FAC"/>
    <w:rsid w:val="00153287"/>
    <w:rsid w:val="00154911"/>
    <w:rsid w:val="00154B9D"/>
    <w:rsid w:val="00156706"/>
    <w:rsid w:val="00157A18"/>
    <w:rsid w:val="00160C1C"/>
    <w:rsid w:val="00162D90"/>
    <w:rsid w:val="00162FDE"/>
    <w:rsid w:val="00164161"/>
    <w:rsid w:val="001672A8"/>
    <w:rsid w:val="00171ECF"/>
    <w:rsid w:val="001726F6"/>
    <w:rsid w:val="00173E77"/>
    <w:rsid w:val="00174250"/>
    <w:rsid w:val="00175602"/>
    <w:rsid w:val="00180CB5"/>
    <w:rsid w:val="00181593"/>
    <w:rsid w:val="00183190"/>
    <w:rsid w:val="00183A11"/>
    <w:rsid w:val="00183F72"/>
    <w:rsid w:val="00184CC8"/>
    <w:rsid w:val="0019734A"/>
    <w:rsid w:val="001A1E59"/>
    <w:rsid w:val="001A1E5D"/>
    <w:rsid w:val="001A53DA"/>
    <w:rsid w:val="001A6930"/>
    <w:rsid w:val="001A7668"/>
    <w:rsid w:val="001B1AD1"/>
    <w:rsid w:val="001B23E5"/>
    <w:rsid w:val="001B4B2F"/>
    <w:rsid w:val="001C2382"/>
    <w:rsid w:val="001D0359"/>
    <w:rsid w:val="001D35DD"/>
    <w:rsid w:val="001D5029"/>
    <w:rsid w:val="001D5FF2"/>
    <w:rsid w:val="001E1E50"/>
    <w:rsid w:val="001E3702"/>
    <w:rsid w:val="001E38D4"/>
    <w:rsid w:val="001F1141"/>
    <w:rsid w:val="001F1A15"/>
    <w:rsid w:val="001F1FBB"/>
    <w:rsid w:val="001F4DC0"/>
    <w:rsid w:val="001F4FF9"/>
    <w:rsid w:val="001F7E41"/>
    <w:rsid w:val="00201AD7"/>
    <w:rsid w:val="0020297E"/>
    <w:rsid w:val="00204C52"/>
    <w:rsid w:val="002076B2"/>
    <w:rsid w:val="00207CFC"/>
    <w:rsid w:val="00210FE9"/>
    <w:rsid w:val="00212C14"/>
    <w:rsid w:val="00215DBE"/>
    <w:rsid w:val="00216503"/>
    <w:rsid w:val="0021796F"/>
    <w:rsid w:val="00235C1B"/>
    <w:rsid w:val="00236D49"/>
    <w:rsid w:val="00251A8D"/>
    <w:rsid w:val="002524BE"/>
    <w:rsid w:val="0025608E"/>
    <w:rsid w:val="0026075F"/>
    <w:rsid w:val="0026095C"/>
    <w:rsid w:val="00262B9E"/>
    <w:rsid w:val="002635D6"/>
    <w:rsid w:val="002638FC"/>
    <w:rsid w:val="00264388"/>
    <w:rsid w:val="002644A6"/>
    <w:rsid w:val="00281B76"/>
    <w:rsid w:val="00281D1A"/>
    <w:rsid w:val="002829E0"/>
    <w:rsid w:val="002834BE"/>
    <w:rsid w:val="0028651C"/>
    <w:rsid w:val="00293733"/>
    <w:rsid w:val="00297DAA"/>
    <w:rsid w:val="00297E04"/>
    <w:rsid w:val="002A44A0"/>
    <w:rsid w:val="002B0DF3"/>
    <w:rsid w:val="002B17FE"/>
    <w:rsid w:val="002B2189"/>
    <w:rsid w:val="002B2E0F"/>
    <w:rsid w:val="002B6765"/>
    <w:rsid w:val="002C2AE4"/>
    <w:rsid w:val="002C7D12"/>
    <w:rsid w:val="002D10EC"/>
    <w:rsid w:val="002D2676"/>
    <w:rsid w:val="002D2ECD"/>
    <w:rsid w:val="002D3AB1"/>
    <w:rsid w:val="002D3B9E"/>
    <w:rsid w:val="002E29CB"/>
    <w:rsid w:val="002E4985"/>
    <w:rsid w:val="002E7946"/>
    <w:rsid w:val="002F05C5"/>
    <w:rsid w:val="002F7293"/>
    <w:rsid w:val="002F7A8D"/>
    <w:rsid w:val="003030C3"/>
    <w:rsid w:val="00313151"/>
    <w:rsid w:val="00316D0C"/>
    <w:rsid w:val="00321D69"/>
    <w:rsid w:val="00322DAB"/>
    <w:rsid w:val="00326CA6"/>
    <w:rsid w:val="00326F96"/>
    <w:rsid w:val="003301D1"/>
    <w:rsid w:val="00334829"/>
    <w:rsid w:val="00334B7E"/>
    <w:rsid w:val="003365C7"/>
    <w:rsid w:val="003400A9"/>
    <w:rsid w:val="00341406"/>
    <w:rsid w:val="00342AEC"/>
    <w:rsid w:val="003449E5"/>
    <w:rsid w:val="00352F87"/>
    <w:rsid w:val="00353155"/>
    <w:rsid w:val="003570AA"/>
    <w:rsid w:val="00357931"/>
    <w:rsid w:val="003638D8"/>
    <w:rsid w:val="00366B31"/>
    <w:rsid w:val="003674E2"/>
    <w:rsid w:val="0037077A"/>
    <w:rsid w:val="003716C1"/>
    <w:rsid w:val="003733B2"/>
    <w:rsid w:val="00373A1A"/>
    <w:rsid w:val="00373B51"/>
    <w:rsid w:val="003741FE"/>
    <w:rsid w:val="00376BCC"/>
    <w:rsid w:val="0038565E"/>
    <w:rsid w:val="0038633E"/>
    <w:rsid w:val="00387DCB"/>
    <w:rsid w:val="00397D5A"/>
    <w:rsid w:val="003A086E"/>
    <w:rsid w:val="003A0D32"/>
    <w:rsid w:val="003A4ADC"/>
    <w:rsid w:val="003A5FA3"/>
    <w:rsid w:val="003B3203"/>
    <w:rsid w:val="003B36E8"/>
    <w:rsid w:val="003B3C05"/>
    <w:rsid w:val="003B441D"/>
    <w:rsid w:val="003B6AFC"/>
    <w:rsid w:val="003C2629"/>
    <w:rsid w:val="003C308E"/>
    <w:rsid w:val="003C587C"/>
    <w:rsid w:val="003C620C"/>
    <w:rsid w:val="003C77C0"/>
    <w:rsid w:val="003C79CE"/>
    <w:rsid w:val="003C7F73"/>
    <w:rsid w:val="003D312B"/>
    <w:rsid w:val="003D34D4"/>
    <w:rsid w:val="003D5717"/>
    <w:rsid w:val="003E05EA"/>
    <w:rsid w:val="003E20B1"/>
    <w:rsid w:val="003E5BDA"/>
    <w:rsid w:val="003E61EE"/>
    <w:rsid w:val="003F0082"/>
    <w:rsid w:val="003F4089"/>
    <w:rsid w:val="003F4FA9"/>
    <w:rsid w:val="003F5B65"/>
    <w:rsid w:val="003F6476"/>
    <w:rsid w:val="00410BF8"/>
    <w:rsid w:val="00411EFA"/>
    <w:rsid w:val="0041343B"/>
    <w:rsid w:val="00420DE7"/>
    <w:rsid w:val="00420E32"/>
    <w:rsid w:val="0042170F"/>
    <w:rsid w:val="0042184C"/>
    <w:rsid w:val="0042417A"/>
    <w:rsid w:val="00425A51"/>
    <w:rsid w:val="004306FC"/>
    <w:rsid w:val="004315C1"/>
    <w:rsid w:val="00434F32"/>
    <w:rsid w:val="0044168E"/>
    <w:rsid w:val="00443422"/>
    <w:rsid w:val="0044411B"/>
    <w:rsid w:val="004463B2"/>
    <w:rsid w:val="00447580"/>
    <w:rsid w:val="00450D5C"/>
    <w:rsid w:val="00452B51"/>
    <w:rsid w:val="00453A88"/>
    <w:rsid w:val="0046434E"/>
    <w:rsid w:val="004653A5"/>
    <w:rsid w:val="00467A4C"/>
    <w:rsid w:val="00471186"/>
    <w:rsid w:val="00472087"/>
    <w:rsid w:val="00472362"/>
    <w:rsid w:val="00474648"/>
    <w:rsid w:val="00476075"/>
    <w:rsid w:val="004820E5"/>
    <w:rsid w:val="0048312F"/>
    <w:rsid w:val="00485B74"/>
    <w:rsid w:val="0048690A"/>
    <w:rsid w:val="00487DE5"/>
    <w:rsid w:val="00487FBB"/>
    <w:rsid w:val="00493105"/>
    <w:rsid w:val="00495AE5"/>
    <w:rsid w:val="004A054F"/>
    <w:rsid w:val="004A3D2A"/>
    <w:rsid w:val="004A5215"/>
    <w:rsid w:val="004B16D0"/>
    <w:rsid w:val="004B51B0"/>
    <w:rsid w:val="004C59AC"/>
    <w:rsid w:val="004C6097"/>
    <w:rsid w:val="004C6879"/>
    <w:rsid w:val="004D0407"/>
    <w:rsid w:val="004D0D7B"/>
    <w:rsid w:val="004D1B54"/>
    <w:rsid w:val="004D78E7"/>
    <w:rsid w:val="004D7DD5"/>
    <w:rsid w:val="004E20D9"/>
    <w:rsid w:val="004E2E70"/>
    <w:rsid w:val="004E3747"/>
    <w:rsid w:val="004E467B"/>
    <w:rsid w:val="004E537E"/>
    <w:rsid w:val="004F3389"/>
    <w:rsid w:val="004F66A6"/>
    <w:rsid w:val="004F7937"/>
    <w:rsid w:val="0050164F"/>
    <w:rsid w:val="00503F91"/>
    <w:rsid w:val="0050461D"/>
    <w:rsid w:val="00505EC4"/>
    <w:rsid w:val="00513600"/>
    <w:rsid w:val="00517DE3"/>
    <w:rsid w:val="00522E15"/>
    <w:rsid w:val="00523A19"/>
    <w:rsid w:val="00524A96"/>
    <w:rsid w:val="005257A2"/>
    <w:rsid w:val="005261D7"/>
    <w:rsid w:val="005267FD"/>
    <w:rsid w:val="00531F71"/>
    <w:rsid w:val="005323BF"/>
    <w:rsid w:val="005325E0"/>
    <w:rsid w:val="005331EB"/>
    <w:rsid w:val="0054031B"/>
    <w:rsid w:val="00542895"/>
    <w:rsid w:val="00546CA1"/>
    <w:rsid w:val="00551ADC"/>
    <w:rsid w:val="00554C50"/>
    <w:rsid w:val="00556BC5"/>
    <w:rsid w:val="005574D1"/>
    <w:rsid w:val="005712B7"/>
    <w:rsid w:val="0057440A"/>
    <w:rsid w:val="00574439"/>
    <w:rsid w:val="005777B5"/>
    <w:rsid w:val="005803D6"/>
    <w:rsid w:val="005804B2"/>
    <w:rsid w:val="0058184D"/>
    <w:rsid w:val="00590535"/>
    <w:rsid w:val="005977FE"/>
    <w:rsid w:val="005A1DDF"/>
    <w:rsid w:val="005A4F31"/>
    <w:rsid w:val="005B005A"/>
    <w:rsid w:val="005B1694"/>
    <w:rsid w:val="005B16C7"/>
    <w:rsid w:val="005B23B7"/>
    <w:rsid w:val="005B267C"/>
    <w:rsid w:val="005B3AC5"/>
    <w:rsid w:val="005B6561"/>
    <w:rsid w:val="005B7043"/>
    <w:rsid w:val="005B70BF"/>
    <w:rsid w:val="005C1552"/>
    <w:rsid w:val="005C3A13"/>
    <w:rsid w:val="005C3E59"/>
    <w:rsid w:val="005C4AA1"/>
    <w:rsid w:val="005D1228"/>
    <w:rsid w:val="005D3F7D"/>
    <w:rsid w:val="005D470E"/>
    <w:rsid w:val="005D59C1"/>
    <w:rsid w:val="005D619A"/>
    <w:rsid w:val="005E06DE"/>
    <w:rsid w:val="005E427E"/>
    <w:rsid w:val="005E7D96"/>
    <w:rsid w:val="005F1173"/>
    <w:rsid w:val="005F1C63"/>
    <w:rsid w:val="005F288C"/>
    <w:rsid w:val="005F3952"/>
    <w:rsid w:val="005F3ACD"/>
    <w:rsid w:val="005F40DA"/>
    <w:rsid w:val="005F446B"/>
    <w:rsid w:val="005F50FC"/>
    <w:rsid w:val="005F5759"/>
    <w:rsid w:val="005F5BDA"/>
    <w:rsid w:val="005F7A04"/>
    <w:rsid w:val="00600675"/>
    <w:rsid w:val="0060195F"/>
    <w:rsid w:val="0060632B"/>
    <w:rsid w:val="00606360"/>
    <w:rsid w:val="0061133B"/>
    <w:rsid w:val="006120DE"/>
    <w:rsid w:val="006132E4"/>
    <w:rsid w:val="00615AED"/>
    <w:rsid w:val="00617944"/>
    <w:rsid w:val="00617E27"/>
    <w:rsid w:val="0062231B"/>
    <w:rsid w:val="00622566"/>
    <w:rsid w:val="0062294C"/>
    <w:rsid w:val="006349F0"/>
    <w:rsid w:val="006359D4"/>
    <w:rsid w:val="0063698B"/>
    <w:rsid w:val="006374DB"/>
    <w:rsid w:val="006415D9"/>
    <w:rsid w:val="00645899"/>
    <w:rsid w:val="0065106C"/>
    <w:rsid w:val="006544C1"/>
    <w:rsid w:val="006615A0"/>
    <w:rsid w:val="00665B9B"/>
    <w:rsid w:val="00665D4C"/>
    <w:rsid w:val="00667C75"/>
    <w:rsid w:val="00671CC2"/>
    <w:rsid w:val="006803DA"/>
    <w:rsid w:val="00683ABF"/>
    <w:rsid w:val="00684627"/>
    <w:rsid w:val="006921E5"/>
    <w:rsid w:val="00694E85"/>
    <w:rsid w:val="00697A32"/>
    <w:rsid w:val="006A0CBA"/>
    <w:rsid w:val="006A0EAA"/>
    <w:rsid w:val="006A55A0"/>
    <w:rsid w:val="006A6E4B"/>
    <w:rsid w:val="006B70B1"/>
    <w:rsid w:val="006B783A"/>
    <w:rsid w:val="006C1A2C"/>
    <w:rsid w:val="006C43C7"/>
    <w:rsid w:val="006C5C32"/>
    <w:rsid w:val="006C7A2D"/>
    <w:rsid w:val="006D3B2F"/>
    <w:rsid w:val="006D61D8"/>
    <w:rsid w:val="006D6EB5"/>
    <w:rsid w:val="006E445E"/>
    <w:rsid w:val="006E4C6E"/>
    <w:rsid w:val="006E7682"/>
    <w:rsid w:val="006F1B1C"/>
    <w:rsid w:val="006F45AD"/>
    <w:rsid w:val="006F4E41"/>
    <w:rsid w:val="0070184D"/>
    <w:rsid w:val="00704BDC"/>
    <w:rsid w:val="00705E06"/>
    <w:rsid w:val="00720B95"/>
    <w:rsid w:val="007212CD"/>
    <w:rsid w:val="00723A8B"/>
    <w:rsid w:val="007242B1"/>
    <w:rsid w:val="007247F0"/>
    <w:rsid w:val="0072499B"/>
    <w:rsid w:val="00725C30"/>
    <w:rsid w:val="00726DE4"/>
    <w:rsid w:val="007271CE"/>
    <w:rsid w:val="0073046E"/>
    <w:rsid w:val="00742DBC"/>
    <w:rsid w:val="007473F1"/>
    <w:rsid w:val="00755BD0"/>
    <w:rsid w:val="00756493"/>
    <w:rsid w:val="007577CC"/>
    <w:rsid w:val="00760CD1"/>
    <w:rsid w:val="00761674"/>
    <w:rsid w:val="00764669"/>
    <w:rsid w:val="007709C9"/>
    <w:rsid w:val="00771696"/>
    <w:rsid w:val="00772373"/>
    <w:rsid w:val="007727F1"/>
    <w:rsid w:val="00775A5D"/>
    <w:rsid w:val="0078412B"/>
    <w:rsid w:val="007848F1"/>
    <w:rsid w:val="00785F09"/>
    <w:rsid w:val="00787DFD"/>
    <w:rsid w:val="007918FF"/>
    <w:rsid w:val="00793DF2"/>
    <w:rsid w:val="007A0D2B"/>
    <w:rsid w:val="007A21E0"/>
    <w:rsid w:val="007A30F0"/>
    <w:rsid w:val="007A663F"/>
    <w:rsid w:val="007B22BF"/>
    <w:rsid w:val="007B2624"/>
    <w:rsid w:val="007B50F2"/>
    <w:rsid w:val="007C07AC"/>
    <w:rsid w:val="007C35E7"/>
    <w:rsid w:val="007C3BF5"/>
    <w:rsid w:val="007C5266"/>
    <w:rsid w:val="007D1897"/>
    <w:rsid w:val="007D1F0B"/>
    <w:rsid w:val="007D47C6"/>
    <w:rsid w:val="007D53FB"/>
    <w:rsid w:val="007D5B08"/>
    <w:rsid w:val="007D6B64"/>
    <w:rsid w:val="007D74A1"/>
    <w:rsid w:val="007E1DA0"/>
    <w:rsid w:val="007E60BA"/>
    <w:rsid w:val="007F562F"/>
    <w:rsid w:val="007F7BC4"/>
    <w:rsid w:val="00802F8F"/>
    <w:rsid w:val="00811622"/>
    <w:rsid w:val="00813447"/>
    <w:rsid w:val="00815C05"/>
    <w:rsid w:val="0081764F"/>
    <w:rsid w:val="008242A3"/>
    <w:rsid w:val="00825BF6"/>
    <w:rsid w:val="008317BF"/>
    <w:rsid w:val="008327E1"/>
    <w:rsid w:val="00835F48"/>
    <w:rsid w:val="00840F2E"/>
    <w:rsid w:val="00842B45"/>
    <w:rsid w:val="00852BB1"/>
    <w:rsid w:val="00853FFF"/>
    <w:rsid w:val="00863BB5"/>
    <w:rsid w:val="008656B5"/>
    <w:rsid w:val="00866173"/>
    <w:rsid w:val="00866C9C"/>
    <w:rsid w:val="008675FE"/>
    <w:rsid w:val="00872485"/>
    <w:rsid w:val="00876FD4"/>
    <w:rsid w:val="00880694"/>
    <w:rsid w:val="008807B5"/>
    <w:rsid w:val="00892AFF"/>
    <w:rsid w:val="00896077"/>
    <w:rsid w:val="00896183"/>
    <w:rsid w:val="008967EB"/>
    <w:rsid w:val="008A3FFA"/>
    <w:rsid w:val="008A7090"/>
    <w:rsid w:val="008B5589"/>
    <w:rsid w:val="008B59C2"/>
    <w:rsid w:val="008D6950"/>
    <w:rsid w:val="008E3292"/>
    <w:rsid w:val="008E5047"/>
    <w:rsid w:val="008E70CA"/>
    <w:rsid w:val="008F331D"/>
    <w:rsid w:val="008F398D"/>
    <w:rsid w:val="009019FA"/>
    <w:rsid w:val="0090224C"/>
    <w:rsid w:val="00905789"/>
    <w:rsid w:val="00906218"/>
    <w:rsid w:val="00910658"/>
    <w:rsid w:val="00911849"/>
    <w:rsid w:val="009147E0"/>
    <w:rsid w:val="009155FD"/>
    <w:rsid w:val="00922F2E"/>
    <w:rsid w:val="009246A1"/>
    <w:rsid w:val="00930C00"/>
    <w:rsid w:val="0093158F"/>
    <w:rsid w:val="009329FD"/>
    <w:rsid w:val="009422AA"/>
    <w:rsid w:val="00947C7E"/>
    <w:rsid w:val="00951CF1"/>
    <w:rsid w:val="00952999"/>
    <w:rsid w:val="00955579"/>
    <w:rsid w:val="009578D7"/>
    <w:rsid w:val="00961307"/>
    <w:rsid w:val="009632B0"/>
    <w:rsid w:val="0096357A"/>
    <w:rsid w:val="00963826"/>
    <w:rsid w:val="00963E72"/>
    <w:rsid w:val="00964157"/>
    <w:rsid w:val="00970B64"/>
    <w:rsid w:val="00970F4F"/>
    <w:rsid w:val="0097263D"/>
    <w:rsid w:val="00975754"/>
    <w:rsid w:val="00975D94"/>
    <w:rsid w:val="00977F4E"/>
    <w:rsid w:val="00982CEA"/>
    <w:rsid w:val="0098597A"/>
    <w:rsid w:val="00986645"/>
    <w:rsid w:val="00987CD1"/>
    <w:rsid w:val="009918DB"/>
    <w:rsid w:val="00996B7F"/>
    <w:rsid w:val="009970A8"/>
    <w:rsid w:val="00997676"/>
    <w:rsid w:val="009A05BB"/>
    <w:rsid w:val="009A181C"/>
    <w:rsid w:val="009A1AC2"/>
    <w:rsid w:val="009A473E"/>
    <w:rsid w:val="009A5E83"/>
    <w:rsid w:val="009A7635"/>
    <w:rsid w:val="009A78E8"/>
    <w:rsid w:val="009B09DD"/>
    <w:rsid w:val="009B0C1A"/>
    <w:rsid w:val="009B1C76"/>
    <w:rsid w:val="009B1D91"/>
    <w:rsid w:val="009B2476"/>
    <w:rsid w:val="009B617C"/>
    <w:rsid w:val="009C06C7"/>
    <w:rsid w:val="009C1E64"/>
    <w:rsid w:val="009C6F67"/>
    <w:rsid w:val="009D62E6"/>
    <w:rsid w:val="009E1F97"/>
    <w:rsid w:val="009E23A8"/>
    <w:rsid w:val="009F0DF0"/>
    <w:rsid w:val="009F6BF2"/>
    <w:rsid w:val="00A00F8D"/>
    <w:rsid w:val="00A01D99"/>
    <w:rsid w:val="00A1031C"/>
    <w:rsid w:val="00A12406"/>
    <w:rsid w:val="00A1604C"/>
    <w:rsid w:val="00A163B8"/>
    <w:rsid w:val="00A21C73"/>
    <w:rsid w:val="00A267B0"/>
    <w:rsid w:val="00A52CE6"/>
    <w:rsid w:val="00A56B1E"/>
    <w:rsid w:val="00A63C32"/>
    <w:rsid w:val="00A65CC9"/>
    <w:rsid w:val="00A6698C"/>
    <w:rsid w:val="00A717AA"/>
    <w:rsid w:val="00A75019"/>
    <w:rsid w:val="00A75692"/>
    <w:rsid w:val="00A91B41"/>
    <w:rsid w:val="00A95AF5"/>
    <w:rsid w:val="00AB26CC"/>
    <w:rsid w:val="00AB61EF"/>
    <w:rsid w:val="00AC2796"/>
    <w:rsid w:val="00AC371F"/>
    <w:rsid w:val="00AC5C33"/>
    <w:rsid w:val="00AD2A2D"/>
    <w:rsid w:val="00AD3820"/>
    <w:rsid w:val="00AD6158"/>
    <w:rsid w:val="00AE4C7A"/>
    <w:rsid w:val="00AE5329"/>
    <w:rsid w:val="00AE7C8E"/>
    <w:rsid w:val="00AF49CB"/>
    <w:rsid w:val="00AF6D60"/>
    <w:rsid w:val="00AF77AF"/>
    <w:rsid w:val="00AF7FAD"/>
    <w:rsid w:val="00B021BD"/>
    <w:rsid w:val="00B06298"/>
    <w:rsid w:val="00B06565"/>
    <w:rsid w:val="00B120EF"/>
    <w:rsid w:val="00B12B9E"/>
    <w:rsid w:val="00B14B3F"/>
    <w:rsid w:val="00B178AF"/>
    <w:rsid w:val="00B225E6"/>
    <w:rsid w:val="00B229E9"/>
    <w:rsid w:val="00B25EA8"/>
    <w:rsid w:val="00B26FA9"/>
    <w:rsid w:val="00B279F3"/>
    <w:rsid w:val="00B32149"/>
    <w:rsid w:val="00B348CB"/>
    <w:rsid w:val="00B40749"/>
    <w:rsid w:val="00B42BAB"/>
    <w:rsid w:val="00B436C1"/>
    <w:rsid w:val="00B55352"/>
    <w:rsid w:val="00B566E4"/>
    <w:rsid w:val="00B601D5"/>
    <w:rsid w:val="00B674D7"/>
    <w:rsid w:val="00B705B5"/>
    <w:rsid w:val="00B72F1A"/>
    <w:rsid w:val="00B732C6"/>
    <w:rsid w:val="00B74315"/>
    <w:rsid w:val="00B76660"/>
    <w:rsid w:val="00B827BB"/>
    <w:rsid w:val="00B828E1"/>
    <w:rsid w:val="00B870ED"/>
    <w:rsid w:val="00BA357C"/>
    <w:rsid w:val="00BA5215"/>
    <w:rsid w:val="00BB0E69"/>
    <w:rsid w:val="00BB152F"/>
    <w:rsid w:val="00BC084D"/>
    <w:rsid w:val="00BC3A13"/>
    <w:rsid w:val="00BC4227"/>
    <w:rsid w:val="00BC591C"/>
    <w:rsid w:val="00BD034E"/>
    <w:rsid w:val="00BD08B8"/>
    <w:rsid w:val="00BD2F96"/>
    <w:rsid w:val="00BD6BAD"/>
    <w:rsid w:val="00BD753C"/>
    <w:rsid w:val="00BD79D2"/>
    <w:rsid w:val="00BE0FE0"/>
    <w:rsid w:val="00BE11C4"/>
    <w:rsid w:val="00BE1422"/>
    <w:rsid w:val="00BE25D4"/>
    <w:rsid w:val="00BE7D48"/>
    <w:rsid w:val="00BE7E58"/>
    <w:rsid w:val="00BF4F10"/>
    <w:rsid w:val="00C0093A"/>
    <w:rsid w:val="00C0133D"/>
    <w:rsid w:val="00C01B1E"/>
    <w:rsid w:val="00C054EB"/>
    <w:rsid w:val="00C0659B"/>
    <w:rsid w:val="00C07BE3"/>
    <w:rsid w:val="00C1114E"/>
    <w:rsid w:val="00C14A1E"/>
    <w:rsid w:val="00C23934"/>
    <w:rsid w:val="00C25679"/>
    <w:rsid w:val="00C264B7"/>
    <w:rsid w:val="00C307C7"/>
    <w:rsid w:val="00C30E84"/>
    <w:rsid w:val="00C31877"/>
    <w:rsid w:val="00C32A06"/>
    <w:rsid w:val="00C34BF6"/>
    <w:rsid w:val="00C40EBB"/>
    <w:rsid w:val="00C413D1"/>
    <w:rsid w:val="00C418EC"/>
    <w:rsid w:val="00C42839"/>
    <w:rsid w:val="00C42F44"/>
    <w:rsid w:val="00C455FF"/>
    <w:rsid w:val="00C45F6B"/>
    <w:rsid w:val="00C4642A"/>
    <w:rsid w:val="00C479D9"/>
    <w:rsid w:val="00C535A5"/>
    <w:rsid w:val="00C57F2A"/>
    <w:rsid w:val="00C61036"/>
    <w:rsid w:val="00C6414F"/>
    <w:rsid w:val="00C71556"/>
    <w:rsid w:val="00C72847"/>
    <w:rsid w:val="00C756FD"/>
    <w:rsid w:val="00C76E9E"/>
    <w:rsid w:val="00C779E4"/>
    <w:rsid w:val="00C77E54"/>
    <w:rsid w:val="00C81E64"/>
    <w:rsid w:val="00C82685"/>
    <w:rsid w:val="00C828E7"/>
    <w:rsid w:val="00C83C7F"/>
    <w:rsid w:val="00C854C3"/>
    <w:rsid w:val="00C862EE"/>
    <w:rsid w:val="00C87AF5"/>
    <w:rsid w:val="00C93CB5"/>
    <w:rsid w:val="00C93D29"/>
    <w:rsid w:val="00C960BE"/>
    <w:rsid w:val="00C97326"/>
    <w:rsid w:val="00C97CB9"/>
    <w:rsid w:val="00CA1BDA"/>
    <w:rsid w:val="00CA1DED"/>
    <w:rsid w:val="00CA4773"/>
    <w:rsid w:val="00CB4507"/>
    <w:rsid w:val="00CB67BE"/>
    <w:rsid w:val="00CC1EFB"/>
    <w:rsid w:val="00CC452A"/>
    <w:rsid w:val="00CC6796"/>
    <w:rsid w:val="00CC7E31"/>
    <w:rsid w:val="00CC7FF2"/>
    <w:rsid w:val="00CD49A6"/>
    <w:rsid w:val="00CD620B"/>
    <w:rsid w:val="00CE12F9"/>
    <w:rsid w:val="00CE2016"/>
    <w:rsid w:val="00CE5383"/>
    <w:rsid w:val="00CE611A"/>
    <w:rsid w:val="00CF0B50"/>
    <w:rsid w:val="00CF12D0"/>
    <w:rsid w:val="00CF2848"/>
    <w:rsid w:val="00CF41B1"/>
    <w:rsid w:val="00CF41F2"/>
    <w:rsid w:val="00CF4D24"/>
    <w:rsid w:val="00CF4DCC"/>
    <w:rsid w:val="00CF57AD"/>
    <w:rsid w:val="00CF6981"/>
    <w:rsid w:val="00CF7C06"/>
    <w:rsid w:val="00D001BD"/>
    <w:rsid w:val="00D005EE"/>
    <w:rsid w:val="00D04313"/>
    <w:rsid w:val="00D056A7"/>
    <w:rsid w:val="00D15722"/>
    <w:rsid w:val="00D1713A"/>
    <w:rsid w:val="00D1734C"/>
    <w:rsid w:val="00D24EFD"/>
    <w:rsid w:val="00D2581F"/>
    <w:rsid w:val="00D26FED"/>
    <w:rsid w:val="00D31AE8"/>
    <w:rsid w:val="00D3231B"/>
    <w:rsid w:val="00D351AD"/>
    <w:rsid w:val="00D36036"/>
    <w:rsid w:val="00D40621"/>
    <w:rsid w:val="00D47036"/>
    <w:rsid w:val="00D52B05"/>
    <w:rsid w:val="00D60BD3"/>
    <w:rsid w:val="00D62191"/>
    <w:rsid w:val="00D6326E"/>
    <w:rsid w:val="00D6429D"/>
    <w:rsid w:val="00D648E8"/>
    <w:rsid w:val="00D64A36"/>
    <w:rsid w:val="00D70060"/>
    <w:rsid w:val="00D72521"/>
    <w:rsid w:val="00D762F6"/>
    <w:rsid w:val="00D7755A"/>
    <w:rsid w:val="00D778DF"/>
    <w:rsid w:val="00D80283"/>
    <w:rsid w:val="00D80D0B"/>
    <w:rsid w:val="00D838AD"/>
    <w:rsid w:val="00D90CDE"/>
    <w:rsid w:val="00D92C17"/>
    <w:rsid w:val="00DA097D"/>
    <w:rsid w:val="00DA3B0C"/>
    <w:rsid w:val="00DB7139"/>
    <w:rsid w:val="00DB7B7C"/>
    <w:rsid w:val="00DC1E11"/>
    <w:rsid w:val="00DC209F"/>
    <w:rsid w:val="00DD493E"/>
    <w:rsid w:val="00DD6AF7"/>
    <w:rsid w:val="00DE4FC7"/>
    <w:rsid w:val="00DE56A4"/>
    <w:rsid w:val="00DE571E"/>
    <w:rsid w:val="00DF1A54"/>
    <w:rsid w:val="00E032F6"/>
    <w:rsid w:val="00E03DBB"/>
    <w:rsid w:val="00E04EB7"/>
    <w:rsid w:val="00E053AE"/>
    <w:rsid w:val="00E079B8"/>
    <w:rsid w:val="00E11111"/>
    <w:rsid w:val="00E12E61"/>
    <w:rsid w:val="00E14CEC"/>
    <w:rsid w:val="00E15EFE"/>
    <w:rsid w:val="00E17C93"/>
    <w:rsid w:val="00E22181"/>
    <w:rsid w:val="00E22CC6"/>
    <w:rsid w:val="00E236DC"/>
    <w:rsid w:val="00E23E9E"/>
    <w:rsid w:val="00E27910"/>
    <w:rsid w:val="00E31ECB"/>
    <w:rsid w:val="00E327D6"/>
    <w:rsid w:val="00E32F72"/>
    <w:rsid w:val="00E335CF"/>
    <w:rsid w:val="00E5227A"/>
    <w:rsid w:val="00E53765"/>
    <w:rsid w:val="00E54D35"/>
    <w:rsid w:val="00E64627"/>
    <w:rsid w:val="00E66509"/>
    <w:rsid w:val="00E747D6"/>
    <w:rsid w:val="00E773D0"/>
    <w:rsid w:val="00E77460"/>
    <w:rsid w:val="00E83242"/>
    <w:rsid w:val="00E92364"/>
    <w:rsid w:val="00E9593C"/>
    <w:rsid w:val="00E96EF0"/>
    <w:rsid w:val="00E975AE"/>
    <w:rsid w:val="00E975E7"/>
    <w:rsid w:val="00EA204F"/>
    <w:rsid w:val="00EA3315"/>
    <w:rsid w:val="00EB0856"/>
    <w:rsid w:val="00EC368D"/>
    <w:rsid w:val="00EC6FCD"/>
    <w:rsid w:val="00EC7033"/>
    <w:rsid w:val="00ED4D40"/>
    <w:rsid w:val="00ED6E00"/>
    <w:rsid w:val="00ED775C"/>
    <w:rsid w:val="00EE2F92"/>
    <w:rsid w:val="00EE44BA"/>
    <w:rsid w:val="00EF016C"/>
    <w:rsid w:val="00EF3D3A"/>
    <w:rsid w:val="00EF5C0C"/>
    <w:rsid w:val="00EF7BE1"/>
    <w:rsid w:val="00F004E7"/>
    <w:rsid w:val="00F03251"/>
    <w:rsid w:val="00F062B9"/>
    <w:rsid w:val="00F12053"/>
    <w:rsid w:val="00F2489A"/>
    <w:rsid w:val="00F24BD8"/>
    <w:rsid w:val="00F27C7D"/>
    <w:rsid w:val="00F32394"/>
    <w:rsid w:val="00F42D35"/>
    <w:rsid w:val="00F46E19"/>
    <w:rsid w:val="00F475FF"/>
    <w:rsid w:val="00F47751"/>
    <w:rsid w:val="00F47C74"/>
    <w:rsid w:val="00F55526"/>
    <w:rsid w:val="00F608D3"/>
    <w:rsid w:val="00F64551"/>
    <w:rsid w:val="00F70E8C"/>
    <w:rsid w:val="00F74DC1"/>
    <w:rsid w:val="00F8066B"/>
    <w:rsid w:val="00F811D9"/>
    <w:rsid w:val="00F83771"/>
    <w:rsid w:val="00F8389C"/>
    <w:rsid w:val="00F85BBC"/>
    <w:rsid w:val="00F86BA8"/>
    <w:rsid w:val="00F906E0"/>
    <w:rsid w:val="00F93B3A"/>
    <w:rsid w:val="00F95DD1"/>
    <w:rsid w:val="00FA079A"/>
    <w:rsid w:val="00FA1E9F"/>
    <w:rsid w:val="00FA64B7"/>
    <w:rsid w:val="00FB3C31"/>
    <w:rsid w:val="00FC0915"/>
    <w:rsid w:val="00FC1E0B"/>
    <w:rsid w:val="00FC4FDF"/>
    <w:rsid w:val="00FC5984"/>
    <w:rsid w:val="00FC69A8"/>
    <w:rsid w:val="00FD0EDB"/>
    <w:rsid w:val="00FD3AE5"/>
    <w:rsid w:val="00FD58BA"/>
    <w:rsid w:val="00FE1A3E"/>
    <w:rsid w:val="00FE1F2F"/>
    <w:rsid w:val="00FE37A3"/>
    <w:rsid w:val="00FE56FE"/>
    <w:rsid w:val="00FE6944"/>
    <w:rsid w:val="00FE6BF3"/>
    <w:rsid w:val="00FE6ED5"/>
    <w:rsid w:val="00FF05A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paragraph" w:styleId="Antrat1">
    <w:name w:val="heading 1"/>
    <w:basedOn w:val="prastasis"/>
    <w:next w:val="prastasis"/>
    <w:qFormat/>
    <w:pPr>
      <w:keepNext/>
      <w:jc w:val="center"/>
      <w:outlineLvl w:val="0"/>
    </w:pPr>
    <w:rPr>
      <w:rFonts w:ascii="HelveticaLT" w:hAnsi="HelveticaLT"/>
      <w:b/>
      <w:sz w:val="28"/>
      <w:lang w:val="en-US"/>
    </w:rPr>
  </w:style>
  <w:style w:type="paragraph" w:styleId="Antrat2">
    <w:name w:val="heading 2"/>
    <w:basedOn w:val="prastasis"/>
    <w:next w:val="prastasis"/>
    <w:qFormat/>
    <w:pPr>
      <w:keepNext/>
      <w:jc w:val="center"/>
      <w:outlineLvl w:val="1"/>
    </w:pPr>
    <w:rPr>
      <w:sz w:val="28"/>
      <w:lang w:val="en-US"/>
    </w:rPr>
  </w:style>
  <w:style w:type="paragraph" w:styleId="Antrat3">
    <w:name w:val="heading 3"/>
    <w:basedOn w:val="prastasis"/>
    <w:next w:val="prastasis"/>
    <w:qFormat/>
    <w:pPr>
      <w:keepNext/>
      <w:jc w:val="center"/>
      <w:outlineLvl w:val="2"/>
    </w:pPr>
    <w:rPr>
      <w:sz w:val="24"/>
    </w:rPr>
  </w:style>
  <w:style w:type="paragraph" w:styleId="Antrat4">
    <w:name w:val="heading 4"/>
    <w:basedOn w:val="prastasis"/>
    <w:next w:val="prastasis"/>
    <w:qFormat/>
    <w:pPr>
      <w:keepNext/>
      <w:jc w:val="center"/>
      <w:outlineLvl w:val="3"/>
    </w:pPr>
    <w:rPr>
      <w:b/>
      <w:caps/>
      <w:sz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grindinistekstas">
    <w:name w:val="Body Text"/>
    <w:basedOn w:val="prastasis"/>
    <w:pPr>
      <w:jc w:val="center"/>
    </w:pPr>
    <w:rPr>
      <w:b/>
      <w:caps/>
      <w:sz w:val="24"/>
    </w:rPr>
  </w:style>
  <w:style w:type="paragraph" w:styleId="Pagrindiniotekstotrauka">
    <w:name w:val="Body Text Indent"/>
    <w:basedOn w:val="prastasis"/>
    <w:pPr>
      <w:ind w:firstLine="720"/>
      <w:jc w:val="both"/>
    </w:pPr>
    <w:rPr>
      <w:sz w:val="24"/>
    </w:rPr>
  </w:style>
  <w:style w:type="paragraph" w:styleId="Pagrindinistekstas2">
    <w:name w:val="Body Text 2"/>
    <w:basedOn w:val="prastasis"/>
    <w:pPr>
      <w:jc w:val="both"/>
    </w:pPr>
    <w:rPr>
      <w:sz w:val="24"/>
    </w:rPr>
  </w:style>
  <w:style w:type="paragraph" w:customStyle="1" w:styleId="Bodytext">
    <w:name w:val="Body text"/>
    <w:rsid w:val="00B14B3F"/>
    <w:pPr>
      <w:autoSpaceDE w:val="0"/>
      <w:autoSpaceDN w:val="0"/>
      <w:adjustRightInd w:val="0"/>
      <w:ind w:firstLine="312"/>
      <w:jc w:val="both"/>
    </w:pPr>
    <w:rPr>
      <w:rFonts w:ascii="TimesLT" w:hAnsi="TimesLT"/>
      <w:lang w:val="en-US" w:eastAsia="en-US"/>
    </w:rPr>
  </w:style>
  <w:style w:type="paragraph" w:styleId="Porat">
    <w:name w:val="footer"/>
    <w:basedOn w:val="prastasis"/>
    <w:rsid w:val="00B14B3F"/>
    <w:pPr>
      <w:tabs>
        <w:tab w:val="center" w:pos="4986"/>
        <w:tab w:val="right" w:pos="9972"/>
      </w:tabs>
    </w:pPr>
    <w:rPr>
      <w:sz w:val="24"/>
      <w:szCs w:val="24"/>
      <w:lang w:val="en-US" w:eastAsia="en-US"/>
    </w:rPr>
  </w:style>
  <w:style w:type="character" w:styleId="Puslapionumeris">
    <w:name w:val="page number"/>
    <w:basedOn w:val="Numatytasispastraiposriftas"/>
    <w:rsid w:val="00B14B3F"/>
  </w:style>
  <w:style w:type="table" w:styleId="Lentelstinklelis">
    <w:name w:val="Table Grid"/>
    <w:basedOn w:val="prastojilentel"/>
    <w:rsid w:val="00B14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rsid w:val="008B59C2"/>
    <w:pPr>
      <w:tabs>
        <w:tab w:val="center" w:pos="4320"/>
        <w:tab w:val="right" w:pos="8640"/>
      </w:tabs>
    </w:pPr>
  </w:style>
  <w:style w:type="paragraph" w:styleId="Pavadinimas">
    <w:name w:val="Title"/>
    <w:basedOn w:val="prastasis"/>
    <w:qFormat/>
    <w:rsid w:val="0078412B"/>
    <w:pPr>
      <w:jc w:val="center"/>
    </w:pPr>
    <w:rPr>
      <w:b/>
      <w:bCs/>
      <w:sz w:val="24"/>
      <w:szCs w:val="24"/>
      <w:lang w:eastAsia="en-US"/>
    </w:rPr>
  </w:style>
  <w:style w:type="paragraph" w:styleId="Pagrindiniotekstotrauka2">
    <w:name w:val="Body Text Indent 2"/>
    <w:basedOn w:val="prastasis"/>
    <w:link w:val="Pagrindiniotekstotrauka2Diagrama"/>
    <w:rsid w:val="005B6561"/>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5B6561"/>
  </w:style>
  <w:style w:type="paragraph" w:customStyle="1" w:styleId="Default">
    <w:name w:val="Default"/>
    <w:rsid w:val="00D351AD"/>
    <w:pPr>
      <w:autoSpaceDE w:val="0"/>
      <w:autoSpaceDN w:val="0"/>
      <w:adjustRightInd w:val="0"/>
    </w:pPr>
    <w:rPr>
      <w:color w:val="000000"/>
      <w:sz w:val="24"/>
      <w:szCs w:val="24"/>
      <w:lang w:val="ru-RU" w:eastAsia="ru-RU"/>
    </w:rPr>
  </w:style>
  <w:style w:type="paragraph" w:styleId="Sraopastraipa">
    <w:name w:val="List Paragraph"/>
    <w:basedOn w:val="prastasis"/>
    <w:uiPriority w:val="34"/>
    <w:qFormat/>
    <w:rsid w:val="00B40749"/>
    <w:pPr>
      <w:spacing w:after="200" w:line="276" w:lineRule="auto"/>
      <w:ind w:left="720"/>
      <w:contextualSpacing/>
    </w:pPr>
    <w:rPr>
      <w:rFonts w:ascii="Calibri" w:eastAsia="Calibri" w:hAnsi="Calibri"/>
      <w:sz w:val="22"/>
      <w:szCs w:val="22"/>
      <w:lang w:eastAsia="en-US"/>
    </w:rPr>
  </w:style>
  <w:style w:type="paragraph" w:styleId="prastasistinklapis">
    <w:name w:val="Normal (Web)"/>
    <w:basedOn w:val="prastasis"/>
    <w:rsid w:val="00FC5984"/>
    <w:pPr>
      <w:spacing w:before="100" w:beforeAutospacing="1" w:after="100" w:afterAutospacing="1"/>
    </w:pPr>
    <w:rPr>
      <w:sz w:val="24"/>
      <w:szCs w:val="24"/>
    </w:rPr>
  </w:style>
  <w:style w:type="character" w:customStyle="1" w:styleId="AntratsDiagrama">
    <w:name w:val="Antraštės Diagrama"/>
    <w:basedOn w:val="Numatytasispastraiposriftas"/>
    <w:link w:val="Antrats"/>
    <w:uiPriority w:val="99"/>
    <w:rsid w:val="00C0093A"/>
  </w:style>
  <w:style w:type="character" w:customStyle="1" w:styleId="anonsas1">
    <w:name w:val="anonsas1"/>
    <w:basedOn w:val="Numatytasispastraiposriftas"/>
    <w:rsid w:val="0060195F"/>
    <w:rPr>
      <w:rFonts w:ascii="Verdana" w:hAnsi="Verdana" w:hint="default"/>
      <w:sz w:val="13"/>
      <w:szCs w:val="13"/>
    </w:rPr>
  </w:style>
  <w:style w:type="character" w:styleId="Hipersaitas">
    <w:name w:val="Hyperlink"/>
    <w:basedOn w:val="Numatytasispastraiposriftas"/>
    <w:rsid w:val="00B26FA9"/>
    <w:rPr>
      <w:color w:val="0000FF"/>
      <w:u w:val="single"/>
    </w:rPr>
  </w:style>
  <w:style w:type="paragraph" w:styleId="Debesliotekstas">
    <w:name w:val="Balloon Text"/>
    <w:basedOn w:val="prastasis"/>
    <w:link w:val="DebesliotekstasDiagrama"/>
    <w:rsid w:val="00D7755A"/>
    <w:rPr>
      <w:rFonts w:ascii="Tahoma" w:hAnsi="Tahoma" w:cs="Tahoma"/>
      <w:sz w:val="16"/>
      <w:szCs w:val="16"/>
    </w:rPr>
  </w:style>
  <w:style w:type="character" w:customStyle="1" w:styleId="DebesliotekstasDiagrama">
    <w:name w:val="Debesėlio tekstas Diagrama"/>
    <w:basedOn w:val="Numatytasispastraiposriftas"/>
    <w:link w:val="Debesliotekstas"/>
    <w:rsid w:val="00D775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7913572">
      <w:bodyDiv w:val="1"/>
      <w:marLeft w:val="0"/>
      <w:marRight w:val="0"/>
      <w:marTop w:val="0"/>
      <w:marBottom w:val="0"/>
      <w:divBdr>
        <w:top w:val="none" w:sz="0" w:space="0" w:color="auto"/>
        <w:left w:val="none" w:sz="0" w:space="0" w:color="auto"/>
        <w:bottom w:val="none" w:sz="0" w:space="0" w:color="auto"/>
        <w:right w:val="none" w:sz="0" w:space="0" w:color="auto"/>
      </w:divBdr>
      <w:divsChild>
        <w:div w:id="469711166">
          <w:marLeft w:val="547"/>
          <w:marRight w:val="0"/>
          <w:marTop w:val="154"/>
          <w:marBottom w:val="0"/>
          <w:divBdr>
            <w:top w:val="none" w:sz="0" w:space="0" w:color="auto"/>
            <w:left w:val="none" w:sz="0" w:space="0" w:color="auto"/>
            <w:bottom w:val="none" w:sz="0" w:space="0" w:color="auto"/>
            <w:right w:val="none" w:sz="0" w:space="0" w:color="auto"/>
          </w:divBdr>
        </w:div>
        <w:div w:id="722294116">
          <w:marLeft w:val="547"/>
          <w:marRight w:val="0"/>
          <w:marTop w:val="154"/>
          <w:marBottom w:val="0"/>
          <w:divBdr>
            <w:top w:val="none" w:sz="0" w:space="0" w:color="auto"/>
            <w:left w:val="none" w:sz="0" w:space="0" w:color="auto"/>
            <w:bottom w:val="none" w:sz="0" w:space="0" w:color="auto"/>
            <w:right w:val="none" w:sz="0" w:space="0" w:color="auto"/>
          </w:divBdr>
        </w:div>
        <w:div w:id="1588660132">
          <w:marLeft w:val="547"/>
          <w:marRight w:val="0"/>
          <w:marTop w:val="154"/>
          <w:marBottom w:val="0"/>
          <w:divBdr>
            <w:top w:val="none" w:sz="0" w:space="0" w:color="auto"/>
            <w:left w:val="none" w:sz="0" w:space="0" w:color="auto"/>
            <w:bottom w:val="none" w:sz="0" w:space="0" w:color="auto"/>
            <w:right w:val="none" w:sz="0" w:space="0" w:color="auto"/>
          </w:divBdr>
        </w:div>
        <w:div w:id="1900166471">
          <w:marLeft w:val="547"/>
          <w:marRight w:val="0"/>
          <w:marTop w:val="154"/>
          <w:marBottom w:val="0"/>
          <w:divBdr>
            <w:top w:val="none" w:sz="0" w:space="0" w:color="auto"/>
            <w:left w:val="none" w:sz="0" w:space="0" w:color="auto"/>
            <w:bottom w:val="none" w:sz="0" w:space="0" w:color="auto"/>
            <w:right w:val="none" w:sz="0" w:space="0" w:color="auto"/>
          </w:divBdr>
        </w:div>
      </w:divsChild>
    </w:div>
    <w:div w:id="1974677025">
      <w:bodyDiv w:val="1"/>
      <w:marLeft w:val="0"/>
      <w:marRight w:val="0"/>
      <w:marTop w:val="0"/>
      <w:marBottom w:val="0"/>
      <w:divBdr>
        <w:top w:val="none" w:sz="0" w:space="0" w:color="auto"/>
        <w:left w:val="none" w:sz="0" w:space="0" w:color="auto"/>
        <w:bottom w:val="none" w:sz="0" w:space="0" w:color="auto"/>
        <w:right w:val="none" w:sz="0" w:space="0" w:color="auto"/>
      </w:divBdr>
      <w:divsChild>
        <w:div w:id="1479372934">
          <w:marLeft w:val="0"/>
          <w:marRight w:val="0"/>
          <w:marTop w:val="0"/>
          <w:marBottom w:val="0"/>
          <w:divBdr>
            <w:top w:val="none" w:sz="0" w:space="0" w:color="auto"/>
            <w:left w:val="none" w:sz="0" w:space="0" w:color="auto"/>
            <w:bottom w:val="none" w:sz="0" w:space="0" w:color="auto"/>
            <w:right w:val="none" w:sz="0" w:space="0" w:color="auto"/>
          </w:divBdr>
          <w:divsChild>
            <w:div w:id="1213928682">
              <w:marLeft w:val="0"/>
              <w:marRight w:val="0"/>
              <w:marTop w:val="0"/>
              <w:marBottom w:val="88"/>
              <w:divBdr>
                <w:top w:val="none" w:sz="0" w:space="0" w:color="auto"/>
                <w:left w:val="none" w:sz="0" w:space="0" w:color="auto"/>
                <w:bottom w:val="none" w:sz="0" w:space="0" w:color="auto"/>
                <w:right w:val="none" w:sz="0" w:space="0" w:color="auto"/>
              </w:divBdr>
              <w:divsChild>
                <w:div w:id="872960641">
                  <w:marLeft w:val="0"/>
                  <w:marRight w:val="0"/>
                  <w:marTop w:val="0"/>
                  <w:marBottom w:val="0"/>
                  <w:divBdr>
                    <w:top w:val="none" w:sz="0" w:space="0" w:color="auto"/>
                    <w:left w:val="none" w:sz="0" w:space="0" w:color="auto"/>
                    <w:bottom w:val="none" w:sz="0" w:space="0" w:color="auto"/>
                    <w:right w:val="none" w:sz="0" w:space="0" w:color="auto"/>
                  </w:divBdr>
                  <w:divsChild>
                    <w:div w:id="1517426647">
                      <w:marLeft w:val="0"/>
                      <w:marRight w:val="0"/>
                      <w:marTop w:val="0"/>
                      <w:marBottom w:val="88"/>
                      <w:divBdr>
                        <w:top w:val="none" w:sz="0" w:space="0" w:color="auto"/>
                        <w:left w:val="none" w:sz="0" w:space="0" w:color="auto"/>
                        <w:bottom w:val="none" w:sz="0" w:space="0" w:color="auto"/>
                        <w:right w:val="none" w:sz="0" w:space="0" w:color="auto"/>
                      </w:divBdr>
                      <w:divsChild>
                        <w:div w:id="756441114">
                          <w:marLeft w:val="0"/>
                          <w:marRight w:val="0"/>
                          <w:marTop w:val="0"/>
                          <w:marBottom w:val="0"/>
                          <w:divBdr>
                            <w:top w:val="none" w:sz="0" w:space="0" w:color="auto"/>
                            <w:left w:val="none" w:sz="0" w:space="0" w:color="auto"/>
                            <w:bottom w:val="none" w:sz="0" w:space="0" w:color="auto"/>
                            <w:right w:val="none" w:sz="0" w:space="0" w:color="auto"/>
                          </w:divBdr>
                          <w:divsChild>
                            <w:div w:id="3455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705240">
      <w:bodyDiv w:val="1"/>
      <w:marLeft w:val="0"/>
      <w:marRight w:val="0"/>
      <w:marTop w:val="0"/>
      <w:marBottom w:val="0"/>
      <w:divBdr>
        <w:top w:val="none" w:sz="0" w:space="0" w:color="auto"/>
        <w:left w:val="none" w:sz="0" w:space="0" w:color="auto"/>
        <w:bottom w:val="none" w:sz="0" w:space="0" w:color="auto"/>
        <w:right w:val="none" w:sz="0" w:space="0" w:color="auto"/>
      </w:divBdr>
      <w:divsChild>
        <w:div w:id="209463852">
          <w:marLeft w:val="547"/>
          <w:marRight w:val="0"/>
          <w:marTop w:val="154"/>
          <w:marBottom w:val="0"/>
          <w:divBdr>
            <w:top w:val="none" w:sz="0" w:space="0" w:color="auto"/>
            <w:left w:val="none" w:sz="0" w:space="0" w:color="auto"/>
            <w:bottom w:val="none" w:sz="0" w:space="0" w:color="auto"/>
            <w:right w:val="none" w:sz="0" w:space="0" w:color="auto"/>
          </w:divBdr>
        </w:div>
        <w:div w:id="731582901">
          <w:marLeft w:val="547"/>
          <w:marRight w:val="0"/>
          <w:marTop w:val="154"/>
          <w:marBottom w:val="0"/>
          <w:divBdr>
            <w:top w:val="none" w:sz="0" w:space="0" w:color="auto"/>
            <w:left w:val="none" w:sz="0" w:space="0" w:color="auto"/>
            <w:bottom w:val="none" w:sz="0" w:space="0" w:color="auto"/>
            <w:right w:val="none" w:sz="0" w:space="0" w:color="auto"/>
          </w:divBdr>
        </w:div>
        <w:div w:id="1816874533">
          <w:marLeft w:val="547"/>
          <w:marRight w:val="0"/>
          <w:marTop w:val="154"/>
          <w:marBottom w:val="0"/>
          <w:divBdr>
            <w:top w:val="none" w:sz="0" w:space="0" w:color="auto"/>
            <w:left w:val="none" w:sz="0" w:space="0" w:color="auto"/>
            <w:bottom w:val="none" w:sz="0" w:space="0" w:color="auto"/>
            <w:right w:val="none" w:sz="0" w:space="0" w:color="auto"/>
          </w:divBdr>
        </w:div>
        <w:div w:id="206710242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tutedarzelis.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097D2-4266-4887-8B98-6194D0CF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6364</Words>
  <Characters>3628</Characters>
  <Application>Microsoft Office Word</Application>
  <DocSecurity>0</DocSecurity>
  <Lines>30</Lines>
  <Paragraphs>19</Paragraphs>
  <ScaleCrop>false</ScaleCrop>
  <HeadingPairs>
    <vt:vector size="6" baseType="variant">
      <vt:variant>
        <vt:lpstr>Pavadinimas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lpstr>
      <vt:lpstr> </vt:lpstr>
    </vt:vector>
  </TitlesOfParts>
  <Company>valdyba</Company>
  <LinksUpToDate>false</LinksUpToDate>
  <CharactersWithSpaces>9973</CharactersWithSpaces>
  <SharedDoc>false</SharedDoc>
  <HLinks>
    <vt:vector size="6" baseType="variant">
      <vt:variant>
        <vt:i4>589889</vt:i4>
      </vt:variant>
      <vt:variant>
        <vt:i4>0</vt:i4>
      </vt:variant>
      <vt:variant>
        <vt:i4>0</vt:i4>
      </vt:variant>
      <vt:variant>
        <vt:i4>5</vt:i4>
      </vt:variant>
      <vt:variant>
        <vt:lpwstr>http://www.bitutedarzelis.lt/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usr</cp:lastModifiedBy>
  <cp:revision>2</cp:revision>
  <cp:lastPrinted>2014-12-05T11:56:00Z</cp:lastPrinted>
  <dcterms:created xsi:type="dcterms:W3CDTF">2015-03-20T11:22:00Z</dcterms:created>
  <dcterms:modified xsi:type="dcterms:W3CDTF">2015-03-20T11:22:00Z</dcterms:modified>
</cp:coreProperties>
</file>